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42" w:rsidRDefault="00371D42" w:rsidP="00371D4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Bázeli Keresztény Magyar Egyesület</w:t>
      </w:r>
    </w:p>
    <w:p w:rsidR="00371D42" w:rsidRDefault="00371D42" w:rsidP="00371D42">
      <w:pPr>
        <w:jc w:val="center"/>
        <w:rPr>
          <w:rStyle w:val="Endnotenzeichen"/>
        </w:rPr>
      </w:pPr>
      <w:r>
        <w:rPr>
          <w:b/>
          <w:sz w:val="32"/>
          <w:szCs w:val="32"/>
        </w:rPr>
        <w:t>4. rendes közgyűlés jegyzőkönyve</w:t>
      </w:r>
    </w:p>
    <w:p w:rsidR="00371D42" w:rsidRDefault="00371D42" w:rsidP="00371D42">
      <w:pPr>
        <w:spacing w:before="60"/>
        <w:jc w:val="center"/>
        <w:rPr>
          <w:b/>
          <w:sz w:val="32"/>
          <w:szCs w:val="32"/>
        </w:rPr>
      </w:pPr>
    </w:p>
    <w:p w:rsidR="006C6DE7" w:rsidRPr="0070456D" w:rsidRDefault="006C6DE7" w:rsidP="00371D42">
      <w:pPr>
        <w:spacing w:before="60"/>
        <w:jc w:val="center"/>
        <w:rPr>
          <w:b/>
          <w:sz w:val="32"/>
          <w:szCs w:val="32"/>
        </w:rPr>
      </w:pPr>
    </w:p>
    <w:p w:rsidR="00371D42" w:rsidRPr="0070456D" w:rsidRDefault="00371D42" w:rsidP="00371D42">
      <w:pPr>
        <w:spacing w:before="60"/>
        <w:rPr>
          <w:b/>
          <w:sz w:val="32"/>
          <w:szCs w:val="32"/>
        </w:rPr>
      </w:pPr>
      <w:r>
        <w:rPr>
          <w:b/>
          <w:sz w:val="32"/>
          <w:szCs w:val="32"/>
        </w:rPr>
        <w:t>Dátum: 2012. március 23</w:t>
      </w:r>
      <w:r w:rsidRPr="0070456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á</w:t>
      </w:r>
      <w:r w:rsidRPr="0070456D">
        <w:rPr>
          <w:b/>
          <w:sz w:val="32"/>
          <w:szCs w:val="32"/>
        </w:rPr>
        <w:t>n, pénteken 19.00</w:t>
      </w:r>
    </w:p>
    <w:p w:rsidR="00371D42" w:rsidRPr="0070456D" w:rsidRDefault="00371D42" w:rsidP="00371D42">
      <w:pPr>
        <w:spacing w:before="60"/>
        <w:rPr>
          <w:sz w:val="32"/>
          <w:szCs w:val="32"/>
        </w:rPr>
      </w:pPr>
      <w:r w:rsidRPr="0070456D">
        <w:rPr>
          <w:b/>
          <w:sz w:val="32"/>
          <w:szCs w:val="32"/>
        </w:rPr>
        <w:t xml:space="preserve">Hely: </w:t>
      </w:r>
      <w:r w:rsidRPr="001A7CDE">
        <w:rPr>
          <w:sz w:val="32"/>
          <w:szCs w:val="32"/>
          <w:lang w:val="de-CH"/>
        </w:rPr>
        <w:t xml:space="preserve">Sacre </w:t>
      </w:r>
      <w:proofErr w:type="spellStart"/>
      <w:r w:rsidRPr="001A7CDE">
        <w:rPr>
          <w:sz w:val="32"/>
          <w:szCs w:val="32"/>
          <w:lang w:val="de-CH"/>
        </w:rPr>
        <w:t>Cœur</w:t>
      </w:r>
      <w:proofErr w:type="spellEnd"/>
      <w:r w:rsidRPr="0070456D">
        <w:rPr>
          <w:sz w:val="32"/>
          <w:szCs w:val="32"/>
        </w:rPr>
        <w:t xml:space="preserve">, Basel, </w:t>
      </w:r>
      <w:proofErr w:type="spellStart"/>
      <w:r w:rsidRPr="0070456D">
        <w:rPr>
          <w:sz w:val="32"/>
          <w:szCs w:val="32"/>
        </w:rPr>
        <w:t>Feierabendstr</w:t>
      </w:r>
      <w:proofErr w:type="spellEnd"/>
      <w:r w:rsidRPr="0070456D">
        <w:rPr>
          <w:sz w:val="32"/>
          <w:szCs w:val="32"/>
        </w:rPr>
        <w:t>. 68</w:t>
      </w:r>
    </w:p>
    <w:p w:rsidR="00371D42" w:rsidRDefault="00371D42" w:rsidP="00371D42">
      <w:pPr>
        <w:pStyle w:val="Kopfzeil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</w:p>
    <w:p w:rsidR="006C6DE7" w:rsidRPr="0070456D" w:rsidRDefault="006C6DE7" w:rsidP="00371D42">
      <w:pPr>
        <w:pStyle w:val="Kopfzeil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</w:p>
    <w:p w:rsidR="00371D42" w:rsidRPr="0070456D" w:rsidRDefault="00371D42" w:rsidP="00371D42">
      <w:pPr>
        <w:pStyle w:val="Kopfzeil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  <w:r w:rsidRPr="0070456D">
        <w:rPr>
          <w:rFonts w:cs="Arial"/>
          <w:b/>
          <w:sz w:val="24"/>
          <w:u w:val="single"/>
        </w:rPr>
        <w:t xml:space="preserve">Napirend: </w:t>
      </w:r>
    </w:p>
    <w:p w:rsidR="00371D42" w:rsidRPr="0070456D" w:rsidRDefault="00371D42" w:rsidP="00371D42">
      <w:pPr>
        <w:pStyle w:val="Kopfzeil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Gyűlés megnyitása és szavazat számlálók kijelölése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Jegyzőkönyvvezető megbízása és jelenlévők számának meghatározása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Napirendi pontok megszavazása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Mutáció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Az 3. éves rendes közgyűlés (2011.03.25) jegyzőkönyvének elfogadása (tagoknak postán kiküldve: 2011. április 16-án)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Elnök éves rövid beszámolója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 xml:space="preserve">Könyvelés ismertetése: </w:t>
      </w:r>
    </w:p>
    <w:p w:rsidR="00371D42" w:rsidRPr="006C6DE7" w:rsidRDefault="00371D42" w:rsidP="00371D42">
      <w:pPr>
        <w:pStyle w:val="Kopfzeile"/>
        <w:numPr>
          <w:ilvl w:val="1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pénztáros beszámolója</w:t>
      </w:r>
    </w:p>
    <w:p w:rsidR="00371D42" w:rsidRPr="006C6DE7" w:rsidRDefault="00371D42" w:rsidP="003A7185">
      <w:pPr>
        <w:pStyle w:val="Kopfzeile"/>
        <w:numPr>
          <w:ilvl w:val="1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ellenőrök jelentése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Napi elnök kijelölése</w:t>
      </w:r>
    </w:p>
    <w:p w:rsidR="00371D42" w:rsidRPr="006C6DE7" w:rsidRDefault="00371D42" w:rsidP="003A718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Vezetőség és revizorok választása 2012.- re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 xml:space="preserve">Vezetőségi javaslat: </w:t>
      </w:r>
    </w:p>
    <w:p w:rsidR="00371D42" w:rsidRPr="006C6DE7" w:rsidRDefault="00371D42" w:rsidP="00371D42">
      <w:pPr>
        <w:pStyle w:val="Kopfzeile"/>
        <w:numPr>
          <w:ilvl w:val="1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azoknak a tagoknak az elbírálása, akik több mint egy éve nem fizették a tagságdíjat</w:t>
      </w:r>
      <w:r w:rsidRPr="006C6DE7">
        <w:rPr>
          <w:rFonts w:cs="Arial"/>
          <w:i/>
          <w:szCs w:val="22"/>
        </w:rPr>
        <w:t xml:space="preserve"> </w:t>
      </w:r>
    </w:p>
    <w:p w:rsidR="00371D42" w:rsidRPr="006C6DE7" w:rsidRDefault="00371D42" w:rsidP="003A7185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szCs w:val="22"/>
        </w:rPr>
        <w:t>Költségvetés 2012.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b/>
          <w:szCs w:val="22"/>
        </w:rPr>
      </w:pPr>
      <w:r w:rsidRPr="006C6DE7">
        <w:rPr>
          <w:szCs w:val="22"/>
        </w:rPr>
        <w:t xml:space="preserve">Tagoktól beérkezett javaslatok </w:t>
      </w:r>
      <w:r w:rsidRPr="006C6DE7">
        <w:rPr>
          <w:b/>
          <w:szCs w:val="22"/>
        </w:rPr>
        <w:t>(írásban legkésőbb 2012. március 9-ig a vezetőségnek benyújtani!)</w:t>
      </w:r>
    </w:p>
    <w:p w:rsidR="00371D42" w:rsidRPr="006C6DE7" w:rsidRDefault="00371D42" w:rsidP="00371D42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spacing w:before="60"/>
        <w:rPr>
          <w:rFonts w:cs="Arial"/>
          <w:szCs w:val="22"/>
        </w:rPr>
      </w:pPr>
      <w:r w:rsidRPr="006C6DE7">
        <w:rPr>
          <w:rFonts w:cs="Arial"/>
          <w:szCs w:val="22"/>
        </w:rPr>
        <w:t>Egyéb</w:t>
      </w:r>
    </w:p>
    <w:p w:rsidR="00371D42" w:rsidRDefault="00371D42" w:rsidP="00371D42">
      <w:pPr>
        <w:pStyle w:val="Kopfzeile"/>
        <w:tabs>
          <w:tab w:val="clear" w:pos="4536"/>
          <w:tab w:val="clear" w:pos="9072"/>
        </w:tabs>
        <w:spacing w:before="60"/>
        <w:rPr>
          <w:rFonts w:cs="Arial"/>
          <w:sz w:val="24"/>
        </w:rPr>
      </w:pPr>
    </w:p>
    <w:p w:rsidR="00371D42" w:rsidRDefault="00371D42" w:rsidP="00EA710B">
      <w:pPr>
        <w:jc w:val="both"/>
        <w:rPr>
          <w:rFonts w:cs="Arial"/>
          <w:b/>
          <w:szCs w:val="22"/>
          <w:u w:val="single"/>
        </w:rPr>
      </w:pPr>
    </w:p>
    <w:p w:rsidR="00371D42" w:rsidRDefault="00371D42" w:rsidP="00EA710B">
      <w:pPr>
        <w:jc w:val="both"/>
        <w:rPr>
          <w:rFonts w:cs="Arial"/>
          <w:b/>
          <w:szCs w:val="22"/>
          <w:u w:val="single"/>
        </w:rPr>
      </w:pPr>
    </w:p>
    <w:p w:rsidR="00EA710B" w:rsidRPr="00EF3885" w:rsidRDefault="00EA710B" w:rsidP="00EA710B">
      <w:pPr>
        <w:jc w:val="both"/>
        <w:rPr>
          <w:rFonts w:cs="Arial"/>
          <w:b/>
          <w:sz w:val="24"/>
          <w:u w:val="single"/>
        </w:rPr>
      </w:pPr>
      <w:r w:rsidRPr="00EF3885">
        <w:rPr>
          <w:rFonts w:cs="Arial"/>
          <w:b/>
          <w:sz w:val="24"/>
          <w:u w:val="single"/>
        </w:rPr>
        <w:t xml:space="preserve">Jegyzőkönyv: </w:t>
      </w:r>
    </w:p>
    <w:p w:rsidR="00F80B3B" w:rsidRPr="00542896" w:rsidRDefault="00F80B3B" w:rsidP="00EA710B">
      <w:pPr>
        <w:jc w:val="both"/>
        <w:rPr>
          <w:rFonts w:cs="Arial"/>
          <w:b/>
          <w:szCs w:val="22"/>
          <w:u w:val="single"/>
        </w:rPr>
      </w:pPr>
    </w:p>
    <w:p w:rsidR="00EA710B" w:rsidRDefault="00EA710B" w:rsidP="00EA710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42896">
        <w:rPr>
          <w:rFonts w:cs="Arial"/>
          <w:szCs w:val="22"/>
        </w:rPr>
        <w:t>Pál Ist</w:t>
      </w:r>
      <w:r w:rsidR="00491FA2">
        <w:rPr>
          <w:rFonts w:cs="Arial"/>
          <w:szCs w:val="22"/>
        </w:rPr>
        <w:t>ván, az egyesület elnöke, üdvöz</w:t>
      </w:r>
      <w:r w:rsidRPr="00542896">
        <w:rPr>
          <w:rFonts w:cs="Arial"/>
          <w:szCs w:val="22"/>
        </w:rPr>
        <w:t>li a megjelenteket és közösen</w:t>
      </w:r>
      <w:r w:rsidR="00491FA2">
        <w:rPr>
          <w:rFonts w:cs="Arial"/>
          <w:szCs w:val="22"/>
        </w:rPr>
        <w:t xml:space="preserve"> elmondunk egy imát. </w:t>
      </w:r>
      <w:r w:rsidRPr="00542896">
        <w:rPr>
          <w:rFonts w:cs="Arial"/>
          <w:szCs w:val="22"/>
        </w:rPr>
        <w:t xml:space="preserve">Ezután felkéri a szavazat számlálásra </w:t>
      </w:r>
      <w:r w:rsidR="003A7185">
        <w:rPr>
          <w:rFonts w:cs="Arial"/>
          <w:szCs w:val="22"/>
        </w:rPr>
        <w:t>Róka Gizellát</w:t>
      </w:r>
      <w:r w:rsidR="001C391D" w:rsidRPr="00542896">
        <w:rPr>
          <w:rFonts w:cs="Arial"/>
          <w:szCs w:val="22"/>
        </w:rPr>
        <w:t xml:space="preserve"> és Jakab Anna-Máriát.</w:t>
      </w:r>
    </w:p>
    <w:p w:rsidR="00F53E9E" w:rsidRDefault="00F53E9E" w:rsidP="00F53E9E">
      <w:pPr>
        <w:ind w:left="720"/>
        <w:jc w:val="both"/>
        <w:rPr>
          <w:rFonts w:cs="Arial"/>
          <w:szCs w:val="22"/>
        </w:rPr>
      </w:pPr>
    </w:p>
    <w:p w:rsidR="00EA710B" w:rsidRPr="00F53E9E" w:rsidRDefault="00F53E9E" w:rsidP="00F53E9E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jegyzőkönyvvezetésre </w:t>
      </w:r>
      <w:smartTag w:uri="urn:schemas-microsoft-com:office:smarttags" w:element="PersonName">
        <w:r w:rsidRPr="00542896">
          <w:rPr>
            <w:rFonts w:cs="Arial"/>
            <w:szCs w:val="22"/>
          </w:rPr>
          <w:t>Felber Iren</w:t>
        </w:r>
      </w:smartTag>
      <w:r w:rsidRPr="00542896">
        <w:rPr>
          <w:rFonts w:cs="Arial"/>
          <w:szCs w:val="22"/>
        </w:rPr>
        <w:t xml:space="preserve"> kapja a megbízást. Összesen 37 (harminchét) egyesületi</w:t>
      </w:r>
      <w:r>
        <w:rPr>
          <w:rFonts w:cs="Arial"/>
          <w:szCs w:val="22"/>
        </w:rPr>
        <w:t xml:space="preserve"> </w:t>
      </w:r>
      <w:r w:rsidR="00EA710B" w:rsidRPr="00F53E9E">
        <w:rPr>
          <w:rFonts w:cs="Arial"/>
          <w:szCs w:val="22"/>
        </w:rPr>
        <w:t>tag van jelen, akik szavazati joggal rende</w:t>
      </w:r>
      <w:r w:rsidR="003A7185" w:rsidRPr="00F53E9E">
        <w:rPr>
          <w:rFonts w:cs="Arial"/>
          <w:szCs w:val="22"/>
        </w:rPr>
        <w:t xml:space="preserve">lkeznek és 2 (kettő) támogató. </w:t>
      </w:r>
      <w:r w:rsidR="00A56E10" w:rsidRPr="00F53E9E">
        <w:rPr>
          <w:rFonts w:cs="Arial"/>
          <w:szCs w:val="22"/>
        </w:rPr>
        <w:t>Az abszolút többség: 19</w:t>
      </w:r>
      <w:r w:rsidR="00EA710B" w:rsidRPr="00F53E9E">
        <w:rPr>
          <w:rFonts w:cs="Arial"/>
          <w:szCs w:val="22"/>
        </w:rPr>
        <w:t xml:space="preserve"> (ti</w:t>
      </w:r>
      <w:r w:rsidR="00A56E10" w:rsidRPr="00F53E9E">
        <w:rPr>
          <w:rFonts w:cs="Arial"/>
          <w:szCs w:val="22"/>
        </w:rPr>
        <w:t>zenkilenc</w:t>
      </w:r>
      <w:r w:rsidR="00EA710B" w:rsidRPr="00F53E9E">
        <w:rPr>
          <w:rFonts w:cs="Arial"/>
          <w:szCs w:val="22"/>
        </w:rPr>
        <w:t>).</w:t>
      </w:r>
    </w:p>
    <w:p w:rsidR="00F53E9E" w:rsidRPr="00542896" w:rsidRDefault="00F53E9E" w:rsidP="00F53E9E">
      <w:pPr>
        <w:ind w:left="720"/>
        <w:jc w:val="both"/>
        <w:rPr>
          <w:rFonts w:cs="Arial"/>
          <w:szCs w:val="22"/>
        </w:rPr>
      </w:pPr>
    </w:p>
    <w:p w:rsidR="00EA710B" w:rsidRDefault="00EA710B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A napirendi pontok megszavazása</w:t>
      </w:r>
      <w:r w:rsidR="00A56E10" w:rsidRPr="00542896">
        <w:rPr>
          <w:rFonts w:cs="Arial"/>
          <w:szCs w:val="22"/>
        </w:rPr>
        <w:t>:</w:t>
      </w:r>
      <w:r w:rsidRPr="00542896">
        <w:rPr>
          <w:rFonts w:cs="Arial"/>
          <w:szCs w:val="22"/>
        </w:rPr>
        <w:t xml:space="preserve"> </w:t>
      </w:r>
      <w:r w:rsidR="00A56E10" w:rsidRPr="00542896">
        <w:rPr>
          <w:rFonts w:cs="Arial"/>
          <w:szCs w:val="22"/>
        </w:rPr>
        <w:t>37 igen és 0 nem szavazattal elfogadva</w:t>
      </w:r>
      <w:r w:rsidRPr="00542896">
        <w:rPr>
          <w:rFonts w:cs="Arial"/>
          <w:szCs w:val="22"/>
        </w:rPr>
        <w:t>.</w:t>
      </w:r>
    </w:p>
    <w:p w:rsidR="00F53E9E" w:rsidRPr="00542896" w:rsidRDefault="00F53E9E" w:rsidP="00F53E9E">
      <w:pPr>
        <w:pStyle w:val="Kopfzeile"/>
        <w:tabs>
          <w:tab w:val="clear" w:pos="4536"/>
          <w:tab w:val="clear" w:pos="9072"/>
        </w:tabs>
        <w:ind w:left="720"/>
        <w:rPr>
          <w:rFonts w:cs="Arial"/>
          <w:szCs w:val="22"/>
        </w:rPr>
      </w:pPr>
    </w:p>
    <w:p w:rsidR="00EA710B" w:rsidRPr="00542896" w:rsidRDefault="00EA710B" w:rsidP="00EA710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542896">
        <w:rPr>
          <w:rFonts w:cs="Arial"/>
          <w:szCs w:val="22"/>
        </w:rPr>
        <w:t xml:space="preserve">Mutáció: </w:t>
      </w:r>
    </w:p>
    <w:p w:rsidR="00EA710B" w:rsidRPr="00542896" w:rsidRDefault="00EA710B" w:rsidP="00EA710B">
      <w:pPr>
        <w:numPr>
          <w:ilvl w:val="1"/>
          <w:numId w:val="1"/>
        </w:numPr>
        <w:jc w:val="both"/>
        <w:rPr>
          <w:rFonts w:cs="Arial"/>
          <w:szCs w:val="22"/>
        </w:rPr>
      </w:pPr>
      <w:r w:rsidRPr="00542896">
        <w:rPr>
          <w:rFonts w:cs="Arial"/>
          <w:szCs w:val="22"/>
        </w:rPr>
        <w:t xml:space="preserve">Sajnálatos módon </w:t>
      </w:r>
      <w:r w:rsidR="003A7185">
        <w:rPr>
          <w:rFonts w:cs="Arial"/>
          <w:szCs w:val="22"/>
        </w:rPr>
        <w:t>ketten</w:t>
      </w:r>
      <w:r w:rsidR="00C57F16" w:rsidRPr="00542896">
        <w:rPr>
          <w:rFonts w:cs="Arial"/>
          <w:szCs w:val="22"/>
        </w:rPr>
        <w:t xml:space="preserve"> a tagok </w:t>
      </w:r>
      <w:r w:rsidRPr="00542896">
        <w:rPr>
          <w:rFonts w:cs="Arial"/>
          <w:szCs w:val="22"/>
        </w:rPr>
        <w:t>közül (</w:t>
      </w:r>
      <w:proofErr w:type="spellStart"/>
      <w:r w:rsidR="003A7185">
        <w:rPr>
          <w:rFonts w:cs="Arial"/>
          <w:szCs w:val="22"/>
        </w:rPr>
        <w:t>Hargitay</w:t>
      </w:r>
      <w:proofErr w:type="spellEnd"/>
      <w:r w:rsidR="003A7185">
        <w:rPr>
          <w:rFonts w:cs="Arial"/>
          <w:szCs w:val="22"/>
        </w:rPr>
        <w:t xml:space="preserve"> József és Várkonyi Margit</w:t>
      </w:r>
      <w:r w:rsidR="00A56E10" w:rsidRPr="00542896">
        <w:rPr>
          <w:rFonts w:cs="Arial"/>
          <w:szCs w:val="22"/>
        </w:rPr>
        <w:t>)</w:t>
      </w:r>
      <w:r w:rsidRPr="00542896">
        <w:rPr>
          <w:rFonts w:cs="Arial"/>
          <w:szCs w:val="22"/>
        </w:rPr>
        <w:t xml:space="preserve"> eltávoztak közülünk és lelküket vissza</w:t>
      </w:r>
      <w:r w:rsidR="0001452C" w:rsidRPr="00542896">
        <w:rPr>
          <w:rFonts w:cs="Arial"/>
          <w:szCs w:val="22"/>
        </w:rPr>
        <w:t>adták a Teremtő</w:t>
      </w:r>
      <w:r w:rsidRPr="00542896">
        <w:rPr>
          <w:rFonts w:cs="Arial"/>
          <w:szCs w:val="22"/>
        </w:rPr>
        <w:t>nek. Pál István felkéri a tagokat, hogy felállva egy perces csendben emlékezzünk rájuk tisztelettel</w:t>
      </w:r>
    </w:p>
    <w:p w:rsidR="00C57F16" w:rsidRPr="00542896" w:rsidRDefault="00796CF1" w:rsidP="00EA710B">
      <w:pPr>
        <w:numPr>
          <w:ilvl w:val="1"/>
          <w:numId w:val="1"/>
        </w:numPr>
        <w:jc w:val="both"/>
        <w:rPr>
          <w:rFonts w:cs="Arial"/>
          <w:szCs w:val="22"/>
        </w:rPr>
      </w:pPr>
      <w:r w:rsidRPr="00542896">
        <w:rPr>
          <w:rFonts w:cs="Arial"/>
          <w:szCs w:val="22"/>
        </w:rPr>
        <w:t>K</w:t>
      </w:r>
      <w:r w:rsidR="00C57F16" w:rsidRPr="00542896">
        <w:rPr>
          <w:rFonts w:cs="Arial"/>
          <w:szCs w:val="22"/>
        </w:rPr>
        <w:t xml:space="preserve">etten kiléptek </w:t>
      </w:r>
      <w:r w:rsidR="003A7185">
        <w:rPr>
          <w:rFonts w:cs="Arial"/>
          <w:szCs w:val="22"/>
        </w:rPr>
        <w:t>az egyesületből</w:t>
      </w:r>
      <w:r w:rsidR="00A5252B">
        <w:rPr>
          <w:rFonts w:cs="Arial"/>
          <w:szCs w:val="22"/>
        </w:rPr>
        <w:t xml:space="preserve"> és négyen beléptek az egyesületbe</w:t>
      </w:r>
      <w:r w:rsidR="00C57F16" w:rsidRPr="00542896">
        <w:rPr>
          <w:rFonts w:cs="Arial"/>
          <w:szCs w:val="22"/>
        </w:rPr>
        <w:t>.</w:t>
      </w:r>
    </w:p>
    <w:p w:rsidR="00EA710B" w:rsidRDefault="00EA710B" w:rsidP="00EA710B">
      <w:pPr>
        <w:numPr>
          <w:ilvl w:val="1"/>
          <w:numId w:val="1"/>
        </w:numPr>
        <w:jc w:val="both"/>
        <w:rPr>
          <w:rFonts w:cs="Arial"/>
          <w:szCs w:val="22"/>
        </w:rPr>
      </w:pPr>
      <w:r w:rsidRPr="00542896">
        <w:rPr>
          <w:rFonts w:cs="Arial"/>
          <w:szCs w:val="22"/>
        </w:rPr>
        <w:lastRenderedPageBreak/>
        <w:t>Jelen</w:t>
      </w:r>
      <w:r w:rsidR="00A56E10" w:rsidRPr="00542896">
        <w:rPr>
          <w:rFonts w:cs="Arial"/>
          <w:szCs w:val="22"/>
        </w:rPr>
        <w:t>leg az egyesületünk</w:t>
      </w:r>
      <w:r w:rsidR="003A7185">
        <w:rPr>
          <w:rFonts w:cs="Arial"/>
          <w:szCs w:val="22"/>
        </w:rPr>
        <w:t>nek 100 rendes tagja és 55</w:t>
      </w:r>
      <w:r w:rsidRPr="00542896">
        <w:rPr>
          <w:rFonts w:cs="Arial"/>
          <w:szCs w:val="22"/>
        </w:rPr>
        <w:t xml:space="preserve"> </w:t>
      </w:r>
      <w:r w:rsidR="00A56E10" w:rsidRPr="00542896">
        <w:rPr>
          <w:rFonts w:cs="Arial"/>
          <w:szCs w:val="22"/>
        </w:rPr>
        <w:t>támogatója</w:t>
      </w:r>
      <w:r w:rsidRPr="00542896">
        <w:rPr>
          <w:rFonts w:cs="Arial"/>
          <w:szCs w:val="22"/>
        </w:rPr>
        <w:t xml:space="preserve"> van.</w:t>
      </w:r>
    </w:p>
    <w:p w:rsidR="00F53E9E" w:rsidRPr="00542896" w:rsidRDefault="00F53E9E" w:rsidP="00F53E9E">
      <w:pPr>
        <w:ind w:left="1440"/>
        <w:jc w:val="both"/>
        <w:rPr>
          <w:rFonts w:cs="Arial"/>
          <w:szCs w:val="22"/>
        </w:rPr>
      </w:pPr>
    </w:p>
    <w:p w:rsidR="00EA710B" w:rsidRDefault="00F53E9E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6C6DE7">
        <w:rPr>
          <w:rFonts w:cs="Arial"/>
          <w:szCs w:val="22"/>
        </w:rPr>
        <w:t xml:space="preserve"> 3</w:t>
      </w:r>
      <w:r w:rsidR="00A56E10" w:rsidRPr="00542896">
        <w:rPr>
          <w:rFonts w:cs="Arial"/>
          <w:szCs w:val="22"/>
        </w:rPr>
        <w:t>. éves rendes közgyűlés (201</w:t>
      </w:r>
      <w:r w:rsidR="006C6DE7">
        <w:rPr>
          <w:rFonts w:cs="Arial"/>
          <w:szCs w:val="22"/>
        </w:rPr>
        <w:t>1. március 25</w:t>
      </w:r>
      <w:r w:rsidR="00EA710B" w:rsidRPr="00542896">
        <w:rPr>
          <w:rFonts w:cs="Arial"/>
          <w:szCs w:val="22"/>
        </w:rPr>
        <w:t>) jegyzőkönyvének elfogadása</w:t>
      </w:r>
      <w:r w:rsidR="0016324C" w:rsidRPr="00542896">
        <w:rPr>
          <w:rFonts w:cs="Arial"/>
          <w:szCs w:val="22"/>
        </w:rPr>
        <w:t>: a tagok egyhangúan elfogadj</w:t>
      </w:r>
      <w:r w:rsidR="00EA710B" w:rsidRPr="00542896">
        <w:rPr>
          <w:rFonts w:cs="Arial"/>
          <w:szCs w:val="22"/>
        </w:rPr>
        <w:t>ák</w:t>
      </w:r>
    </w:p>
    <w:p w:rsidR="00F53E9E" w:rsidRPr="00542896" w:rsidRDefault="00F53E9E" w:rsidP="00F53E9E">
      <w:pPr>
        <w:pStyle w:val="Kopfzeile"/>
        <w:tabs>
          <w:tab w:val="clear" w:pos="4536"/>
          <w:tab w:val="clear" w:pos="9072"/>
        </w:tabs>
        <w:ind w:left="720"/>
        <w:rPr>
          <w:rFonts w:cs="Arial"/>
          <w:szCs w:val="22"/>
        </w:rPr>
      </w:pPr>
    </w:p>
    <w:p w:rsidR="00EA710B" w:rsidRPr="00542896" w:rsidRDefault="00EA710B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Az elnök éves rövid beszámolója:</w:t>
      </w:r>
    </w:p>
    <w:p w:rsidR="006C6DE7" w:rsidRDefault="006C6DE7" w:rsidP="006C6DE7">
      <w:pPr>
        <w:ind w:firstLine="708"/>
        <w:rPr>
          <w:rFonts w:cs="Arial"/>
          <w:b/>
          <w:u w:val="single"/>
        </w:rPr>
      </w:pPr>
    </w:p>
    <w:p w:rsidR="006C6DE7" w:rsidRPr="00EF3885" w:rsidRDefault="006C6DE7" w:rsidP="006C6DE7">
      <w:pPr>
        <w:ind w:firstLine="708"/>
        <w:rPr>
          <w:rFonts w:cs="Arial"/>
          <w:b/>
          <w:sz w:val="24"/>
          <w:u w:val="single"/>
        </w:rPr>
      </w:pPr>
      <w:r w:rsidRPr="00EF3885">
        <w:rPr>
          <w:rFonts w:cs="Arial"/>
          <w:b/>
          <w:sz w:val="24"/>
          <w:u w:val="single"/>
        </w:rPr>
        <w:t>Rendezvények:</w:t>
      </w:r>
    </w:p>
    <w:p w:rsidR="006C6DE7" w:rsidRPr="00D90C07" w:rsidRDefault="006C6DE7" w:rsidP="006C6DE7">
      <w:pPr>
        <w:jc w:val="center"/>
        <w:rPr>
          <w:rFonts w:cs="Arial"/>
          <w:b/>
        </w:rPr>
      </w:pPr>
    </w:p>
    <w:p w:rsidR="006C6DE7" w:rsidRPr="006C6DE7" w:rsidRDefault="006C6DE7" w:rsidP="006C6DE7">
      <w:pPr>
        <w:ind w:left="708"/>
        <w:rPr>
          <w:rFonts w:cs="Arial"/>
          <w:szCs w:val="22"/>
        </w:rPr>
      </w:pPr>
      <w:r w:rsidRPr="006C6DE7">
        <w:rPr>
          <w:rFonts w:cs="Arial"/>
          <w:szCs w:val="22"/>
        </w:rPr>
        <w:t>jan. 14 - nov. 4</w:t>
      </w:r>
      <w:r w:rsidRPr="006C6DE7">
        <w:rPr>
          <w:rFonts w:cs="Arial"/>
          <w:szCs w:val="22"/>
        </w:rPr>
        <w:tab/>
        <w:t>Filmvetítés 10 alkalommal</w:t>
      </w:r>
    </w:p>
    <w:p w:rsid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március 05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Megemlékezés a 48-as forradalomról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április 22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Húsvéti lelkigyakorlat Pál Istvánnal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április 24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Húsvéti közös reggeli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május 01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Elsőáldozás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május 27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Nosztalgia est (tánc, élő zenével)</w:t>
      </w:r>
    </w:p>
    <w:p w:rsidR="006C6DE7" w:rsidRPr="006C6DE7" w:rsidRDefault="006C6DE7" w:rsidP="006C6DE7">
      <w:pPr>
        <w:ind w:left="2832" w:hanging="2124"/>
        <w:rPr>
          <w:rFonts w:cs="Arial"/>
          <w:szCs w:val="22"/>
        </w:rPr>
      </w:pPr>
      <w:r w:rsidRPr="006C6DE7">
        <w:rPr>
          <w:rFonts w:cs="Arial"/>
          <w:szCs w:val="22"/>
        </w:rPr>
        <w:t>június 03-05</w:t>
      </w:r>
      <w:r w:rsidRPr="006C6DE7">
        <w:rPr>
          <w:rFonts w:cs="Arial"/>
          <w:szCs w:val="22"/>
        </w:rPr>
        <w:tab/>
        <w:t>Versailles: összmagyar megmozdulás az MVSZ  szervezésében. Busszal mentünk és csatlakoztunk a magyar csoportokhoz</w:t>
      </w:r>
    </w:p>
    <w:p w:rsidR="006C6DE7" w:rsidRPr="006C6DE7" w:rsidRDefault="006C6DE7" w:rsidP="006C6DE7">
      <w:pPr>
        <w:ind w:left="2832" w:hanging="2124"/>
        <w:rPr>
          <w:rFonts w:cs="Arial"/>
          <w:szCs w:val="22"/>
        </w:rPr>
      </w:pPr>
      <w:r w:rsidRPr="006C6DE7">
        <w:rPr>
          <w:rFonts w:cs="Arial"/>
          <w:szCs w:val="22"/>
        </w:rPr>
        <w:t>június 06</w:t>
      </w:r>
      <w:r w:rsidRPr="006C6DE7">
        <w:rPr>
          <w:rFonts w:cs="Arial"/>
          <w:szCs w:val="22"/>
        </w:rPr>
        <w:tab/>
        <w:t>Ünnepi megemlékezés a trianoni gyásznapról. Meghívott vendégünk: Pápai Szabó György ref. lelkész</w:t>
      </w:r>
    </w:p>
    <w:p w:rsid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aug. 21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 xml:space="preserve">Részvétel a zürichi Szent István ünnepen (István atya </w:t>
      </w:r>
      <w:proofErr w:type="spellStart"/>
      <w:r w:rsidRPr="006C6DE7">
        <w:rPr>
          <w:rFonts w:cs="Arial"/>
          <w:szCs w:val="22"/>
        </w:rPr>
        <w:t>koncelebrált</w:t>
      </w:r>
      <w:proofErr w:type="spellEnd"/>
      <w:r w:rsidR="007F2A00">
        <w:rPr>
          <w:rFonts w:cs="Arial"/>
          <w:szCs w:val="22"/>
        </w:rPr>
        <w:t>)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okt. 07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>Megemlékezés az Arad-i vértanukról, ünnepi szónok: Pál István</w:t>
      </w:r>
    </w:p>
    <w:p w:rsidR="006C6DE7" w:rsidRPr="006C6DE7" w:rsidRDefault="006C6DE7" w:rsidP="006C6DE7">
      <w:pPr>
        <w:ind w:firstLine="708"/>
        <w:rPr>
          <w:rFonts w:cs="Arial"/>
          <w:szCs w:val="22"/>
        </w:rPr>
      </w:pPr>
      <w:r w:rsidRPr="006C6DE7">
        <w:rPr>
          <w:rFonts w:cs="Arial"/>
          <w:szCs w:val="22"/>
        </w:rPr>
        <w:t>okt. 21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 xml:space="preserve">Megemlékezés az 56-os forradalomról, ünnepi szónok: Pál István </w:t>
      </w:r>
    </w:p>
    <w:p w:rsidR="006C6DE7" w:rsidRDefault="006C6DE7" w:rsidP="006C6DE7">
      <w:pPr>
        <w:ind w:left="2832" w:hanging="2124"/>
        <w:rPr>
          <w:rFonts w:cs="Arial"/>
          <w:szCs w:val="22"/>
        </w:rPr>
      </w:pPr>
      <w:r w:rsidRPr="006C6DE7">
        <w:rPr>
          <w:rFonts w:cs="Arial"/>
          <w:szCs w:val="22"/>
        </w:rPr>
        <w:t>nov. 11-12</w:t>
      </w:r>
      <w:r w:rsidRPr="006C6DE7">
        <w:rPr>
          <w:rFonts w:cs="Arial"/>
          <w:szCs w:val="22"/>
        </w:rPr>
        <w:tab/>
        <w:t>Kétnapos lelkigyakorlat vendégpapokkal: Bartos Károly gyergyószentmiklósi plébános</w:t>
      </w:r>
    </w:p>
    <w:p w:rsidR="006C6DE7" w:rsidRDefault="006C6DE7" w:rsidP="006C6DE7">
      <w:pPr>
        <w:ind w:left="2832" w:hanging="2124"/>
        <w:rPr>
          <w:rFonts w:cs="Arial"/>
          <w:szCs w:val="22"/>
        </w:rPr>
      </w:pPr>
      <w:r w:rsidRPr="006C6DE7">
        <w:rPr>
          <w:rFonts w:cs="Arial"/>
          <w:szCs w:val="22"/>
        </w:rPr>
        <w:t>nov. 13</w:t>
      </w:r>
      <w:r w:rsidRPr="006C6DE7">
        <w:rPr>
          <w:rFonts w:cs="Arial"/>
          <w:szCs w:val="22"/>
        </w:rPr>
        <w:tab/>
        <w:t>Erzsébetnapi szentmise. Utána közös ebéd.</w:t>
      </w:r>
    </w:p>
    <w:p w:rsidR="006C6DE7" w:rsidRPr="006C6DE7" w:rsidRDefault="006C6DE7" w:rsidP="006C6DE7">
      <w:pPr>
        <w:ind w:left="2832" w:hanging="2124"/>
        <w:rPr>
          <w:rFonts w:cs="Arial"/>
          <w:szCs w:val="22"/>
        </w:rPr>
      </w:pPr>
      <w:r>
        <w:rPr>
          <w:rFonts w:cs="Arial"/>
          <w:szCs w:val="22"/>
        </w:rPr>
        <w:t>nov. 26</w:t>
      </w:r>
      <w:r>
        <w:rPr>
          <w:rFonts w:cs="Arial"/>
          <w:szCs w:val="22"/>
        </w:rPr>
        <w:tab/>
      </w:r>
      <w:r w:rsidRPr="006C6DE7">
        <w:rPr>
          <w:rFonts w:cs="Arial"/>
          <w:szCs w:val="22"/>
        </w:rPr>
        <w:t>Emlékezés halottainkra</w:t>
      </w:r>
    </w:p>
    <w:p w:rsidR="006C6DE7" w:rsidRPr="006C6DE7" w:rsidRDefault="006C6DE7" w:rsidP="006C6DE7">
      <w:pPr>
        <w:rPr>
          <w:rFonts w:cs="Arial"/>
          <w:szCs w:val="22"/>
        </w:rPr>
      </w:pPr>
      <w:r w:rsidRPr="006C6DE7">
        <w:rPr>
          <w:rFonts w:cs="Arial"/>
          <w:szCs w:val="22"/>
        </w:rPr>
        <w:tab/>
        <w:t>december 03</w:t>
      </w:r>
      <w:r w:rsidRPr="006C6DE7">
        <w:rPr>
          <w:rFonts w:cs="Arial"/>
          <w:szCs w:val="22"/>
        </w:rPr>
        <w:tab/>
      </w:r>
      <w:r w:rsidRPr="006C6DE7">
        <w:rPr>
          <w:rFonts w:cs="Arial"/>
          <w:szCs w:val="22"/>
        </w:rPr>
        <w:tab/>
        <w:t xml:space="preserve">Adventi ünnepség </w:t>
      </w:r>
    </w:p>
    <w:p w:rsidR="006C6DE7" w:rsidRPr="006C6DE7" w:rsidRDefault="006C6DE7" w:rsidP="006C6DE7">
      <w:pPr>
        <w:ind w:left="2160"/>
        <w:rPr>
          <w:rFonts w:cs="Arial"/>
          <w:szCs w:val="22"/>
        </w:rPr>
      </w:pPr>
    </w:p>
    <w:p w:rsidR="006C6DE7" w:rsidRPr="00ED4EEA" w:rsidRDefault="006C6DE7" w:rsidP="006C6DE7">
      <w:pPr>
        <w:rPr>
          <w:rFonts w:cs="Arial"/>
          <w:sz w:val="16"/>
          <w:szCs w:val="16"/>
        </w:rPr>
      </w:pPr>
    </w:p>
    <w:p w:rsidR="006C6DE7" w:rsidRPr="00EF3885" w:rsidRDefault="006C6DE7" w:rsidP="006C6DE7">
      <w:pPr>
        <w:ind w:firstLine="708"/>
        <w:rPr>
          <w:rFonts w:cs="Arial"/>
          <w:b/>
          <w:sz w:val="24"/>
          <w:u w:val="single"/>
        </w:rPr>
      </w:pPr>
      <w:r w:rsidRPr="00EF3885">
        <w:rPr>
          <w:rFonts w:cs="Arial"/>
          <w:b/>
          <w:sz w:val="24"/>
          <w:u w:val="single"/>
        </w:rPr>
        <w:t>Egyéb tevékenységek:</w:t>
      </w:r>
    </w:p>
    <w:p w:rsidR="006C6DE7" w:rsidRPr="00634A3E" w:rsidRDefault="006C6DE7" w:rsidP="006C6DE7">
      <w:pPr>
        <w:jc w:val="center"/>
        <w:rPr>
          <w:rFonts w:cs="Arial"/>
          <w:szCs w:val="22"/>
          <w:u w:val="single"/>
        </w:rPr>
      </w:pPr>
    </w:p>
    <w:p w:rsidR="006C6DE7" w:rsidRPr="006C6DE7" w:rsidRDefault="006C6DE7" w:rsidP="006C6DE7">
      <w:pPr>
        <w:numPr>
          <w:ilvl w:val="0"/>
          <w:numId w:val="3"/>
        </w:numPr>
        <w:tabs>
          <w:tab w:val="num" w:pos="737"/>
        </w:tabs>
        <w:ind w:left="737"/>
        <w:rPr>
          <w:rFonts w:cs="Arial"/>
          <w:szCs w:val="22"/>
        </w:rPr>
      </w:pPr>
      <w:r w:rsidRPr="006C6DE7">
        <w:rPr>
          <w:rFonts w:cs="Arial"/>
          <w:szCs w:val="22"/>
        </w:rPr>
        <w:t>vezetőségi gyűlések hét alkalommal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2011.06.14 BKME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2011.06.19 BKME és Bern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2011.02.15 BKME és Misszió Tanács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2011.04.11 BKME és Misszió Tanács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2011.10.28 BKME és Misszió Tanács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2011.12.03 BKME és Misszió Tanács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2012.01.18 BKME és Misszió Tanács</w:t>
      </w:r>
    </w:p>
    <w:p w:rsidR="006C6DE7" w:rsidRPr="006C6DE7" w:rsidRDefault="006C6DE7" w:rsidP="006C6DE7">
      <w:pPr>
        <w:numPr>
          <w:ilvl w:val="1"/>
          <w:numId w:val="3"/>
        </w:numPr>
        <w:tabs>
          <w:tab w:val="num" w:pos="1440"/>
        </w:tabs>
        <w:ind w:left="1440"/>
        <w:rPr>
          <w:rFonts w:cs="Arial"/>
          <w:szCs w:val="22"/>
        </w:rPr>
      </w:pPr>
      <w:r w:rsidRPr="006C6DE7">
        <w:rPr>
          <w:rFonts w:cs="Arial"/>
          <w:szCs w:val="22"/>
        </w:rPr>
        <w:t>ezeken kívül rendszeres megbeszélések.</w:t>
      </w:r>
    </w:p>
    <w:p w:rsidR="006C6DE7" w:rsidRPr="000B483E" w:rsidRDefault="006C6DE7" w:rsidP="006C6DE7">
      <w:pPr>
        <w:ind w:left="1440"/>
        <w:rPr>
          <w:rFonts w:cs="Arial"/>
          <w:sz w:val="20"/>
          <w:szCs w:val="20"/>
        </w:rPr>
      </w:pPr>
    </w:p>
    <w:p w:rsidR="006C6DE7" w:rsidRPr="000B483E" w:rsidRDefault="006C6DE7" w:rsidP="006C6DE7">
      <w:pPr>
        <w:ind w:left="1440"/>
        <w:jc w:val="both"/>
        <w:rPr>
          <w:rFonts w:cs="Arial"/>
          <w:sz w:val="20"/>
          <w:szCs w:val="20"/>
        </w:rPr>
      </w:pPr>
    </w:p>
    <w:p w:rsidR="006C6DE7" w:rsidRDefault="006C6DE7" w:rsidP="006C6DE7">
      <w:pPr>
        <w:rPr>
          <w:rFonts w:cs="Arial"/>
          <w:szCs w:val="22"/>
          <w:lang w:eastAsia="en-US"/>
        </w:rPr>
      </w:pPr>
    </w:p>
    <w:p w:rsidR="006C6DE7" w:rsidRDefault="006C6DE7" w:rsidP="006C6DE7">
      <w:pPr>
        <w:rPr>
          <w:rFonts w:cs="Arial"/>
          <w:szCs w:val="22"/>
          <w:lang w:eastAsia="en-US"/>
        </w:rPr>
      </w:pPr>
    </w:p>
    <w:p w:rsidR="006C6DE7" w:rsidRDefault="00A5252B" w:rsidP="00C15321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>Az elnök k</w:t>
      </w:r>
      <w:r w:rsidR="006C6DE7" w:rsidRPr="00542896">
        <w:rPr>
          <w:rFonts w:cs="Arial"/>
          <w:szCs w:val="22"/>
        </w:rPr>
        <w:t>öszönetet mond az egyesületi tagoknak és támogatóknak és az egyesület vezetőségének, hogy kitartásukkal, munkájukkal és anyagi segítségükkel lehetővé tették megmaradá</w:t>
      </w:r>
      <w:r>
        <w:rPr>
          <w:rFonts w:cs="Arial"/>
          <w:szCs w:val="22"/>
        </w:rPr>
        <w:t>sunkat és immár 4</w:t>
      </w:r>
      <w:r w:rsidR="006C6DE7" w:rsidRPr="00542896">
        <w:rPr>
          <w:rFonts w:cs="Arial"/>
          <w:szCs w:val="22"/>
        </w:rPr>
        <w:t xml:space="preserve">. éves rendes közgyűlésünket tartjuk. </w:t>
      </w:r>
      <w:r>
        <w:rPr>
          <w:rFonts w:cs="Arial"/>
          <w:szCs w:val="22"/>
        </w:rPr>
        <w:t xml:space="preserve">Egy rövid összefoglalóval felidézi az elmúlt öt év történéseit, különösen hangsúlyozva az egyesület 2008-ban való megalakulásának </w:t>
      </w:r>
      <w:r w:rsidR="00C15321">
        <w:rPr>
          <w:rFonts w:cs="Arial"/>
          <w:szCs w:val="22"/>
        </w:rPr>
        <w:t xml:space="preserve">okát és </w:t>
      </w:r>
      <w:r>
        <w:rPr>
          <w:rFonts w:cs="Arial"/>
          <w:szCs w:val="22"/>
        </w:rPr>
        <w:t xml:space="preserve">szükségességét. </w:t>
      </w:r>
      <w:r w:rsidR="00C15321">
        <w:rPr>
          <w:rFonts w:cs="Arial"/>
          <w:szCs w:val="22"/>
        </w:rPr>
        <w:t xml:space="preserve">De sajnos </w:t>
      </w:r>
      <w:r w:rsidR="009B0A6C">
        <w:rPr>
          <w:rFonts w:cs="Arial"/>
          <w:szCs w:val="22"/>
        </w:rPr>
        <w:t xml:space="preserve">– a már évek óta ismert okok miatt - </w:t>
      </w:r>
      <w:r w:rsidR="00C15321">
        <w:rPr>
          <w:rFonts w:cs="Arial"/>
          <w:szCs w:val="22"/>
        </w:rPr>
        <w:t>ez nem volt elegendő egy konszolidált helyzet kialakulásához. Pál István státusza még mindég „megtűrt” és nem „rendezett”. Befogadó püspöke nincs. Nagyváradi püspöke pedig ehhez a helyzethez nehezen akarta beleegyezését adni. Lefedettség hiányában, mint „Kóbor lelkész” ez az állapot nem elfogadható. A nagyv</w:t>
      </w:r>
      <w:r w:rsidR="009B0A6C">
        <w:rPr>
          <w:rFonts w:cs="Arial"/>
          <w:szCs w:val="22"/>
        </w:rPr>
        <w:t>á</w:t>
      </w:r>
      <w:r w:rsidR="00C15321">
        <w:rPr>
          <w:rFonts w:cs="Arial"/>
          <w:szCs w:val="22"/>
        </w:rPr>
        <w:t>radi püspökség fela</w:t>
      </w:r>
      <w:r w:rsidR="009B0A6C">
        <w:rPr>
          <w:rFonts w:cs="Arial"/>
          <w:szCs w:val="22"/>
        </w:rPr>
        <w:t>jánlotta, hogy egy középarányosan kiszámított biztosítási összeggel újra állományba veszik és ugyanakkor, mint missziós pap engedélyezik, hogy Bázelben és Bernben ellássa a papi szolgálatot.</w:t>
      </w:r>
      <w:r w:rsidR="00C15321">
        <w:rPr>
          <w:rFonts w:cs="Arial"/>
          <w:szCs w:val="22"/>
        </w:rPr>
        <w:t xml:space="preserve"> Nagyvárad által felajánlott lehetőséget az egyesület vezetősége és a misszió tanácsa </w:t>
      </w:r>
      <w:r w:rsidR="009B0A6C">
        <w:rPr>
          <w:rFonts w:cs="Arial"/>
          <w:szCs w:val="22"/>
        </w:rPr>
        <w:t>megtárgyalta és elfogadta.</w:t>
      </w:r>
    </w:p>
    <w:p w:rsidR="009B0A6C" w:rsidRDefault="009B0A6C" w:rsidP="00C15321">
      <w:pPr>
        <w:ind w:left="708"/>
        <w:rPr>
          <w:rFonts w:cs="Arial"/>
          <w:szCs w:val="22"/>
        </w:rPr>
      </w:pPr>
    </w:p>
    <w:p w:rsidR="009B0A6C" w:rsidRPr="009B0A6C" w:rsidRDefault="009B0A6C" w:rsidP="009B0A6C">
      <w:pPr>
        <w:ind w:left="737"/>
        <w:rPr>
          <w:rFonts w:cs="Arial"/>
          <w:i/>
          <w:sz w:val="20"/>
          <w:szCs w:val="20"/>
        </w:rPr>
      </w:pPr>
      <w:r w:rsidRPr="009B0A6C">
        <w:rPr>
          <w:rFonts w:cs="Arial"/>
          <w:i/>
          <w:sz w:val="20"/>
          <w:szCs w:val="20"/>
        </w:rPr>
        <w:lastRenderedPageBreak/>
        <w:t xml:space="preserve">az áprilisi gyűlésünkön vezetőségi döntés: </w:t>
      </w:r>
    </w:p>
    <w:p w:rsidR="009B0A6C" w:rsidRPr="009B0A6C" w:rsidRDefault="009B0A6C" w:rsidP="009B0A6C">
      <w:pPr>
        <w:numPr>
          <w:ilvl w:val="1"/>
          <w:numId w:val="3"/>
        </w:numPr>
        <w:tabs>
          <w:tab w:val="num" w:pos="1440"/>
        </w:tabs>
        <w:ind w:left="1440"/>
        <w:jc w:val="both"/>
        <w:rPr>
          <w:rFonts w:cs="Arial"/>
          <w:i/>
          <w:sz w:val="20"/>
          <w:szCs w:val="20"/>
        </w:rPr>
      </w:pPr>
      <w:r w:rsidRPr="009B0A6C">
        <w:rPr>
          <w:rFonts w:cs="Arial"/>
          <w:i/>
          <w:sz w:val="20"/>
          <w:szCs w:val="20"/>
        </w:rPr>
        <w:t xml:space="preserve">A befizetési összeg: 312.00 (társadalom, egészség biztosítások + 41.00 (nyugdíjalap). Ez összesen 353.00 CHF / hó. Négy évre (2007 júliustól – 2011 júniusig) visszamenőleg 48 * 353.00 = 16944.00 CHF. </w:t>
      </w:r>
    </w:p>
    <w:p w:rsidR="009B0A6C" w:rsidRPr="009B0A6C" w:rsidRDefault="009B0A6C" w:rsidP="009B0A6C">
      <w:pPr>
        <w:ind w:left="1440"/>
        <w:jc w:val="both"/>
        <w:rPr>
          <w:rFonts w:cs="Arial"/>
          <w:i/>
          <w:sz w:val="20"/>
          <w:szCs w:val="20"/>
        </w:rPr>
      </w:pPr>
      <w:r w:rsidRPr="009B0A6C">
        <w:rPr>
          <w:rFonts w:cs="Arial"/>
          <w:i/>
          <w:sz w:val="20"/>
          <w:szCs w:val="20"/>
        </w:rPr>
        <w:t>Ennek az összegnek a kifizetését a vezetőség egyhangú szavazattal elfogadja.</w:t>
      </w:r>
    </w:p>
    <w:p w:rsidR="009B0A6C" w:rsidRPr="009B0A6C" w:rsidRDefault="009B0A6C" w:rsidP="001A7CDE">
      <w:pPr>
        <w:ind w:left="1440"/>
        <w:jc w:val="both"/>
        <w:rPr>
          <w:rFonts w:cs="Arial"/>
          <w:i/>
          <w:sz w:val="20"/>
          <w:szCs w:val="20"/>
        </w:rPr>
      </w:pPr>
      <w:r w:rsidRPr="009B0A6C">
        <w:rPr>
          <w:rFonts w:cs="Arial"/>
          <w:i/>
          <w:sz w:val="20"/>
          <w:szCs w:val="20"/>
        </w:rPr>
        <w:t>Indoklásul még hozzá fűzzük, hogy tekintettel arra, hogy Svájcban ezeket a biztosításokat nem tudjuk lekötni, mert nem vehetjük Istvánt „állományba”. Ugyanakkor, ha ilyen biztosításokat Svájcban kezdettől fogva (tehát 4 évvel ezelőtt) tudtunk volna lekötni, akkor az a fenti összegnek többszörösébe került volna! Felber Zoli hangsúlyozza, hogy nekünk ezt a lehetőséget támog</w:t>
      </w:r>
      <w:r w:rsidR="007F2A00">
        <w:rPr>
          <w:rFonts w:cs="Arial"/>
          <w:i/>
          <w:sz w:val="20"/>
          <w:szCs w:val="20"/>
        </w:rPr>
        <w:t>atni kell, mert Cserháti</w:t>
      </w:r>
      <w:r w:rsidR="00980221">
        <w:rPr>
          <w:rFonts w:cs="Arial"/>
          <w:i/>
          <w:sz w:val="20"/>
          <w:szCs w:val="20"/>
        </w:rPr>
        <w:t xml:space="preserve"> Ferenc és</w:t>
      </w:r>
      <w:r w:rsidR="001A7CDE">
        <w:rPr>
          <w:rFonts w:cs="Arial"/>
          <w:i/>
          <w:sz w:val="20"/>
          <w:szCs w:val="20"/>
        </w:rPr>
        <w:t xml:space="preserve"> </w:t>
      </w:r>
      <w:proofErr w:type="spellStart"/>
      <w:r w:rsidR="00980221" w:rsidRPr="00980221">
        <w:rPr>
          <w:rFonts w:cs="Arial"/>
          <w:i/>
          <w:sz w:val="20"/>
          <w:szCs w:val="20"/>
        </w:rPr>
        <w:t>Böcskei</w:t>
      </w:r>
      <w:proofErr w:type="spellEnd"/>
      <w:r w:rsidR="00980221" w:rsidRPr="00980221">
        <w:rPr>
          <w:rFonts w:cs="Arial"/>
          <w:i/>
          <w:sz w:val="20"/>
          <w:szCs w:val="20"/>
        </w:rPr>
        <w:t xml:space="preserve"> L</w:t>
      </w:r>
      <w:r w:rsidR="00980221">
        <w:rPr>
          <w:rFonts w:cs="Arial"/>
          <w:i/>
          <w:sz w:val="20"/>
          <w:szCs w:val="20"/>
        </w:rPr>
        <w:t>ászló</w:t>
      </w:r>
      <w:r w:rsidRPr="009B0A6C">
        <w:rPr>
          <w:rFonts w:cs="Arial"/>
          <w:i/>
          <w:sz w:val="20"/>
          <w:szCs w:val="20"/>
        </w:rPr>
        <w:t xml:space="preserve"> püspökök felé ezzel tartozunk becsületünknek és felelősség tudatunknak. Nem utolsó sorban ezzel tartozunk István atya eddigi kitartásáért. </w:t>
      </w:r>
    </w:p>
    <w:p w:rsidR="009B0A6C" w:rsidRDefault="009B0A6C" w:rsidP="00C15321">
      <w:pPr>
        <w:ind w:left="708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Minden alkalommal az </w:t>
      </w:r>
      <w:r w:rsidR="007E45F6">
        <w:rPr>
          <w:rFonts w:cs="Arial"/>
          <w:szCs w:val="22"/>
          <w:lang w:eastAsia="en-US"/>
        </w:rPr>
        <w:t>éves közgyűlésen</w:t>
      </w:r>
      <w:r>
        <w:rPr>
          <w:rFonts w:cs="Arial"/>
          <w:szCs w:val="22"/>
          <w:lang w:eastAsia="en-US"/>
        </w:rPr>
        <w:t xml:space="preserve"> tudatta </w:t>
      </w:r>
      <w:r w:rsidR="007E45F6">
        <w:rPr>
          <w:rFonts w:cs="Arial"/>
          <w:szCs w:val="22"/>
          <w:lang w:eastAsia="en-US"/>
        </w:rPr>
        <w:t>István</w:t>
      </w:r>
      <w:r>
        <w:rPr>
          <w:rFonts w:cs="Arial"/>
          <w:szCs w:val="22"/>
          <w:lang w:eastAsia="en-US"/>
        </w:rPr>
        <w:t xml:space="preserve"> atya annak a </w:t>
      </w:r>
      <w:r w:rsidR="007E45F6">
        <w:rPr>
          <w:rFonts w:cs="Arial"/>
          <w:szCs w:val="22"/>
          <w:lang w:eastAsia="en-US"/>
        </w:rPr>
        <w:t>lehetőségét</w:t>
      </w:r>
      <w:r>
        <w:rPr>
          <w:rFonts w:cs="Arial"/>
          <w:szCs w:val="22"/>
          <w:lang w:eastAsia="en-US"/>
        </w:rPr>
        <w:t>, hogy további egy évre vállalja velünk a misszió</w:t>
      </w:r>
      <w:r w:rsidR="0041289F">
        <w:rPr>
          <w:rFonts w:cs="Arial"/>
          <w:szCs w:val="22"/>
          <w:lang w:eastAsia="en-US"/>
        </w:rPr>
        <w:t>s</w:t>
      </w:r>
      <w:r>
        <w:rPr>
          <w:rFonts w:cs="Arial"/>
          <w:szCs w:val="22"/>
          <w:lang w:eastAsia="en-US"/>
        </w:rPr>
        <w:t xml:space="preserve"> mu</w:t>
      </w:r>
      <w:r w:rsidR="007E45F6">
        <w:rPr>
          <w:rFonts w:cs="Arial"/>
          <w:szCs w:val="22"/>
          <w:lang w:eastAsia="en-US"/>
        </w:rPr>
        <w:t xml:space="preserve">nkát. Ez egy fajta szolgálat, amit értünk és velünk tesz. </w:t>
      </w:r>
      <w:r w:rsidR="007E45F6" w:rsidRPr="00096FF4">
        <w:rPr>
          <w:rFonts w:cs="Arial"/>
          <w:b/>
          <w:szCs w:val="22"/>
          <w:lang w:eastAsia="en-US"/>
        </w:rPr>
        <w:t>Természetesen csak akkor amennyiben erre még igény van.</w:t>
      </w:r>
      <w:r w:rsidR="007E45F6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 xml:space="preserve"> </w:t>
      </w:r>
      <w:r w:rsidR="00096FF4">
        <w:rPr>
          <w:rFonts w:cs="Arial"/>
          <w:szCs w:val="22"/>
          <w:lang w:eastAsia="en-US"/>
        </w:rPr>
        <w:t>Szeretné szavazásra bocsájtani ezt a kérdést, de Péter Mihály és Csányi László felszólalók úgy vélik, hogy erre nincs szükség, hiszen ezt már négy évvel ezelőtt vállaltuk és változatlanul szeretnénk vasárnap magyar nyelvű szentmiséket hallgatni. Ezt a közgyűlés elfogadja.</w:t>
      </w:r>
    </w:p>
    <w:p w:rsidR="007E45F6" w:rsidRDefault="00096FF4" w:rsidP="00C15321">
      <w:pPr>
        <w:ind w:left="708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István édesapjának a</w:t>
      </w:r>
      <w:r w:rsidR="007E45F6">
        <w:rPr>
          <w:rFonts w:cs="Arial"/>
          <w:szCs w:val="22"/>
          <w:lang w:eastAsia="en-US"/>
        </w:rPr>
        <w:t xml:space="preserve"> halála miatt édesanyja egyedül maradt és így sokkal több segítséget igényel (István atya egyedüli gyermeke szüleinek). Semmi szín alatt nem volna emiatt lehetséges, hogy 100 %-os állást vállaljon. A missziós munkát vállalja, amennyiben ezt így mi is hajlandók vagyunk tovább vele folytatni.  Számára prioritása van a vasárnapi miséknek, de nem zárkózik el a magyar nemzeti ünnepek</w:t>
      </w:r>
      <w:r w:rsidR="0041289F">
        <w:rPr>
          <w:rFonts w:cs="Arial"/>
          <w:szCs w:val="22"/>
          <w:lang w:eastAsia="en-US"/>
        </w:rPr>
        <w:t>en</w:t>
      </w:r>
      <w:r w:rsidR="007E45F6">
        <w:rPr>
          <w:rFonts w:cs="Arial"/>
          <w:szCs w:val="22"/>
          <w:lang w:eastAsia="en-US"/>
        </w:rPr>
        <w:t xml:space="preserve"> és megemlékezések</w:t>
      </w:r>
      <w:r w:rsidR="0041289F">
        <w:rPr>
          <w:rFonts w:cs="Arial"/>
          <w:szCs w:val="22"/>
          <w:lang w:eastAsia="en-US"/>
        </w:rPr>
        <w:t>en való aktív részvételtől sem.</w:t>
      </w:r>
      <w:r w:rsidR="007E45F6">
        <w:rPr>
          <w:rFonts w:cs="Arial"/>
          <w:szCs w:val="22"/>
          <w:lang w:eastAsia="en-US"/>
        </w:rPr>
        <w:t xml:space="preserve"> </w:t>
      </w:r>
      <w:r w:rsidR="0041289F">
        <w:rPr>
          <w:rFonts w:cs="Arial"/>
          <w:szCs w:val="22"/>
          <w:lang w:eastAsia="en-US"/>
        </w:rPr>
        <w:t xml:space="preserve">E kettőnek a közös ereje a fenntartó erőnk. </w:t>
      </w:r>
    </w:p>
    <w:p w:rsidR="0041289F" w:rsidRDefault="0041289F" w:rsidP="00C15321">
      <w:pPr>
        <w:ind w:left="708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Ismerteti azt a szándékát, hogy egy Posztgraduális tovább képzésen szeretne részt venni. Ennek a lehetőségnek a részleteit még válasz hiányában nem tudja pontosan elmondani. Nagy valószínűséggel ez azt fogja jelenteni, hogy havonta egy vasárnap nem tud misét tartani. Amennyiben erre választ kap, egy rendkívüli közgyűlésen fogjuk </w:t>
      </w:r>
      <w:r w:rsidR="00096FF4">
        <w:rPr>
          <w:rFonts w:cs="Arial"/>
          <w:szCs w:val="22"/>
          <w:lang w:eastAsia="en-US"/>
        </w:rPr>
        <w:t>ezt részletesen</w:t>
      </w:r>
      <w:r>
        <w:rPr>
          <w:rFonts w:cs="Arial"/>
          <w:szCs w:val="22"/>
          <w:lang w:eastAsia="en-US"/>
        </w:rPr>
        <w:t xml:space="preserve"> megtárgyalni.</w:t>
      </w:r>
    </w:p>
    <w:p w:rsidR="009B0A6C" w:rsidRPr="00542896" w:rsidRDefault="009B0A6C" w:rsidP="009B0A6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ab/>
      </w:r>
    </w:p>
    <w:p w:rsidR="005E1FFD" w:rsidRPr="00542896" w:rsidRDefault="005E1FFD" w:rsidP="005E1FFD">
      <w:pPr>
        <w:numPr>
          <w:ilvl w:val="0"/>
          <w:numId w:val="14"/>
        </w:numPr>
        <w:ind w:left="723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>Könyvelés ismertetése:</w:t>
      </w:r>
    </w:p>
    <w:p w:rsidR="005552B7" w:rsidRPr="00542896" w:rsidRDefault="004C0DE2" w:rsidP="007558F9">
      <w:pPr>
        <w:numPr>
          <w:ilvl w:val="0"/>
          <w:numId w:val="18"/>
        </w:numPr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 xml:space="preserve">Felber Iren, pénztáros beszámolójában elmondja, hogy az év végi zárás alapján a BKME veszteséggel zárta az évet, vagyis nem tudta a teljes szükséges összeget a papi szolgáltatás fedezetéhez megteremteni és ezért a Misszió a különbözetet átvállalta. </w:t>
      </w:r>
      <w:r w:rsidR="00E9092E">
        <w:rPr>
          <w:rFonts w:cs="Arial"/>
          <w:szCs w:val="22"/>
          <w:lang w:eastAsia="en-US"/>
        </w:rPr>
        <w:t xml:space="preserve">Ennek elsődleges oka, hogy István atya nagyváradi állományba való visszahelyezéséhez szükséges összeget (lásd: fent) kifizette. </w:t>
      </w:r>
      <w:r w:rsidRPr="00542896">
        <w:rPr>
          <w:rFonts w:cs="Arial"/>
          <w:szCs w:val="22"/>
          <w:lang w:eastAsia="en-US"/>
        </w:rPr>
        <w:t xml:space="preserve">A misszió bevételét a kávézó, a persely, az adományok és az egyházi ünnepek </w:t>
      </w:r>
      <w:r w:rsidR="005E1FFD" w:rsidRPr="00542896">
        <w:rPr>
          <w:rFonts w:cs="Arial"/>
          <w:szCs w:val="22"/>
          <w:lang w:eastAsia="en-US"/>
        </w:rPr>
        <w:t xml:space="preserve">tiszta bevételei </w:t>
      </w:r>
      <w:r w:rsidRPr="00542896">
        <w:rPr>
          <w:rFonts w:cs="Arial"/>
          <w:szCs w:val="22"/>
          <w:lang w:eastAsia="en-US"/>
        </w:rPr>
        <w:t>képezik</w:t>
      </w:r>
      <w:r w:rsidR="00E9092E">
        <w:rPr>
          <w:rFonts w:cs="Arial"/>
          <w:szCs w:val="22"/>
          <w:lang w:eastAsia="en-US"/>
        </w:rPr>
        <w:t>.</w:t>
      </w:r>
      <w:r w:rsidRPr="00542896">
        <w:rPr>
          <w:rFonts w:cs="Arial"/>
          <w:szCs w:val="22"/>
          <w:lang w:eastAsia="en-US"/>
        </w:rPr>
        <w:t xml:space="preserve"> Természetesen a Missziónk ezt az egyházi szolgáltatást már rég nem tudná biztosítani az egyesületi tagok rendszeres és megbízható támogatása nélkül. </w:t>
      </w:r>
    </w:p>
    <w:p w:rsidR="007558F9" w:rsidRDefault="005E1FFD" w:rsidP="00F80B3B">
      <w:pPr>
        <w:numPr>
          <w:ilvl w:val="0"/>
          <w:numId w:val="18"/>
        </w:numPr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 xml:space="preserve">Soós Károly, számvizsgáló </w:t>
      </w:r>
      <w:r w:rsidR="00CA3194" w:rsidRPr="00542896">
        <w:rPr>
          <w:rFonts w:cs="Arial"/>
          <w:szCs w:val="22"/>
          <w:lang w:eastAsia="en-US"/>
        </w:rPr>
        <w:t>felolvassa,</w:t>
      </w:r>
      <w:r w:rsidRPr="00542896">
        <w:rPr>
          <w:rFonts w:cs="Arial"/>
          <w:szCs w:val="22"/>
          <w:lang w:eastAsia="en-US"/>
        </w:rPr>
        <w:t xml:space="preserve"> a </w:t>
      </w:r>
      <w:r w:rsidR="00CA3194" w:rsidRPr="00542896">
        <w:rPr>
          <w:rFonts w:cs="Arial"/>
          <w:szCs w:val="22"/>
          <w:lang w:eastAsia="en-US"/>
        </w:rPr>
        <w:t>felül</w:t>
      </w:r>
      <w:r w:rsidRPr="00542896">
        <w:rPr>
          <w:rFonts w:cs="Arial"/>
          <w:szCs w:val="22"/>
          <w:lang w:eastAsia="en-US"/>
        </w:rPr>
        <w:t xml:space="preserve">vizsgálat </w:t>
      </w:r>
      <w:r w:rsidR="008C6D2B" w:rsidRPr="00542896">
        <w:rPr>
          <w:rFonts w:cs="Arial"/>
          <w:szCs w:val="22"/>
          <w:lang w:eastAsia="en-US"/>
        </w:rPr>
        <w:t>alapján leí</w:t>
      </w:r>
      <w:r w:rsidR="00CA3194" w:rsidRPr="00542896">
        <w:rPr>
          <w:rFonts w:cs="Arial"/>
          <w:szCs w:val="22"/>
          <w:lang w:eastAsia="en-US"/>
        </w:rPr>
        <w:t xml:space="preserve">rt megállapításukat, amely vizsgálatot </w:t>
      </w:r>
      <w:r w:rsidRPr="00542896">
        <w:rPr>
          <w:rFonts w:cs="Arial"/>
          <w:szCs w:val="22"/>
          <w:lang w:eastAsia="en-US"/>
        </w:rPr>
        <w:t>Soós Terézzel és Keller-Németh Évával együtt</w:t>
      </w:r>
      <w:r w:rsidR="00BC3DE2">
        <w:rPr>
          <w:rFonts w:cs="Arial"/>
          <w:szCs w:val="22"/>
          <w:lang w:eastAsia="en-US"/>
        </w:rPr>
        <w:t xml:space="preserve"> 2012</w:t>
      </w:r>
      <w:r w:rsidR="00E9092E">
        <w:rPr>
          <w:rFonts w:cs="Arial"/>
          <w:szCs w:val="22"/>
          <w:lang w:eastAsia="en-US"/>
        </w:rPr>
        <w:t>.február 3-án</w:t>
      </w:r>
      <w:r w:rsidR="00CA3194" w:rsidRPr="00542896">
        <w:rPr>
          <w:rFonts w:cs="Arial"/>
          <w:szCs w:val="22"/>
          <w:lang w:eastAsia="en-US"/>
        </w:rPr>
        <w:t xml:space="preserve"> végeztek el. Ennek alapján kéri a közgyűlést, hogy fogadják el a könyvelést és adják meg a könyvelő mentesítését. Ezt a közgyűlés 37 igen szavazattal elfogadja.</w:t>
      </w:r>
    </w:p>
    <w:p w:rsidR="00EF3885" w:rsidRPr="00542896" w:rsidRDefault="00EF3885" w:rsidP="00EF3885">
      <w:pPr>
        <w:ind w:left="1778"/>
        <w:rPr>
          <w:rFonts w:cs="Arial"/>
          <w:szCs w:val="22"/>
          <w:lang w:eastAsia="en-US"/>
        </w:rPr>
      </w:pPr>
    </w:p>
    <w:p w:rsidR="00CA3194" w:rsidRPr="00542896" w:rsidRDefault="00CA3194" w:rsidP="007558F9">
      <w:pPr>
        <w:numPr>
          <w:ilvl w:val="0"/>
          <w:numId w:val="19"/>
        </w:numPr>
        <w:ind w:left="723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>Napi elnök kijelölése:</w:t>
      </w:r>
    </w:p>
    <w:p w:rsidR="007558F9" w:rsidRPr="00542896" w:rsidRDefault="007558F9" w:rsidP="007558F9">
      <w:pPr>
        <w:numPr>
          <w:ilvl w:val="3"/>
          <w:numId w:val="19"/>
        </w:numPr>
        <w:ind w:left="1443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 xml:space="preserve">Pál István felkéri Keller Évát a napi elnöki feladat elvégzésére. </w:t>
      </w:r>
    </w:p>
    <w:p w:rsidR="007558F9" w:rsidRDefault="007558F9" w:rsidP="007558F9">
      <w:pPr>
        <w:numPr>
          <w:ilvl w:val="3"/>
          <w:numId w:val="19"/>
        </w:numPr>
        <w:ind w:left="1443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>Keller Éva elfogadja a felkérést és köszönetet mond Pál Istvánnak és a vezetőség tagjainak az egész éves munkájukért.</w:t>
      </w:r>
    </w:p>
    <w:p w:rsidR="00EF3885" w:rsidRPr="00542896" w:rsidRDefault="00EF3885" w:rsidP="00EF3885">
      <w:pPr>
        <w:ind w:left="1443"/>
        <w:rPr>
          <w:rFonts w:cs="Arial"/>
          <w:szCs w:val="22"/>
          <w:lang w:eastAsia="en-US"/>
        </w:rPr>
      </w:pPr>
    </w:p>
    <w:p w:rsidR="00CA3194" w:rsidRPr="00542896" w:rsidRDefault="007558F9" w:rsidP="007558F9">
      <w:pPr>
        <w:numPr>
          <w:ilvl w:val="0"/>
          <w:numId w:val="19"/>
        </w:numPr>
        <w:ind w:left="723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>Vezetőség és revizorok vál</w:t>
      </w:r>
      <w:r w:rsidR="00BC3DE2">
        <w:rPr>
          <w:rFonts w:cs="Arial"/>
          <w:szCs w:val="22"/>
          <w:lang w:eastAsia="en-US"/>
        </w:rPr>
        <w:t>asztása 2012</w:t>
      </w:r>
      <w:r w:rsidRPr="00542896">
        <w:rPr>
          <w:rFonts w:cs="Arial"/>
          <w:szCs w:val="22"/>
          <w:lang w:eastAsia="en-US"/>
        </w:rPr>
        <w:t>-re</w:t>
      </w:r>
    </w:p>
    <w:p w:rsidR="007558F9" w:rsidRPr="00542896" w:rsidRDefault="007558F9" w:rsidP="008D1046">
      <w:pPr>
        <w:numPr>
          <w:ilvl w:val="3"/>
          <w:numId w:val="19"/>
        </w:numPr>
        <w:ind w:left="1418" w:hanging="312"/>
        <w:rPr>
          <w:rFonts w:cs="Arial"/>
          <w:szCs w:val="22"/>
          <w:lang w:eastAsia="en-US"/>
        </w:rPr>
      </w:pPr>
      <w:r w:rsidRPr="00542896">
        <w:rPr>
          <w:rFonts w:cs="Arial"/>
          <w:szCs w:val="22"/>
          <w:lang w:eastAsia="en-US"/>
        </w:rPr>
        <w:t xml:space="preserve">Keller Éva felkéri Pál Istvánt az újabb egy évre szóló elnöki tisztség elfogadására. Pál István elfogadja a megbízást és </w:t>
      </w:r>
      <w:r w:rsidR="001A7CDE" w:rsidRPr="00980221">
        <w:rPr>
          <w:rFonts w:cs="Arial"/>
          <w:szCs w:val="22"/>
          <w:lang w:eastAsia="en-US"/>
        </w:rPr>
        <w:t xml:space="preserve">Isten </w:t>
      </w:r>
      <w:r w:rsidR="00980221" w:rsidRPr="00980221">
        <w:rPr>
          <w:rFonts w:cs="Arial"/>
          <w:szCs w:val="22"/>
          <w:lang w:eastAsia="en-US"/>
        </w:rPr>
        <w:t>segítségével</w:t>
      </w:r>
      <w:r w:rsidR="001A7CDE" w:rsidRPr="00980221">
        <w:rPr>
          <w:rFonts w:cs="Arial"/>
          <w:szCs w:val="22"/>
          <w:lang w:eastAsia="en-US"/>
        </w:rPr>
        <w:t xml:space="preserve"> </w:t>
      </w:r>
      <w:r w:rsidR="00980221" w:rsidRPr="00980221">
        <w:rPr>
          <w:rFonts w:cs="Arial"/>
          <w:szCs w:val="22"/>
          <w:lang w:eastAsia="en-US"/>
        </w:rPr>
        <w:t>vállalja</w:t>
      </w:r>
      <w:r w:rsidR="001A7CDE" w:rsidRPr="00980221">
        <w:rPr>
          <w:rFonts w:cs="Arial"/>
          <w:szCs w:val="22"/>
          <w:lang w:eastAsia="en-US"/>
        </w:rPr>
        <w:t xml:space="preserve">; </w:t>
      </w:r>
      <w:r w:rsidRPr="00980221">
        <w:rPr>
          <w:rFonts w:cs="Arial"/>
          <w:szCs w:val="22"/>
          <w:lang w:eastAsia="en-US"/>
        </w:rPr>
        <w:t>a</w:t>
      </w:r>
      <w:r w:rsidRPr="00542896">
        <w:rPr>
          <w:rFonts w:cs="Arial"/>
          <w:szCs w:val="22"/>
          <w:lang w:eastAsia="en-US"/>
        </w:rPr>
        <w:t xml:space="preserve"> közgyűlés a szavazás alapján egyhangúan elfogadja.</w:t>
      </w:r>
    </w:p>
    <w:p w:rsidR="00612FFD" w:rsidRPr="00542896" w:rsidRDefault="00612FFD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542896">
        <w:rPr>
          <w:rFonts w:cs="Arial"/>
          <w:szCs w:val="22"/>
        </w:rPr>
        <w:t>Ezután Felber Irént felkéri az újabb egy évre szóló pénztárosi tisztség elfogadására, amit Felber Irén elfogad és a szavazás egyhangúan nyugtáz.</w:t>
      </w:r>
    </w:p>
    <w:p w:rsidR="00612FFD" w:rsidRPr="00542896" w:rsidRDefault="00612FFD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542896">
        <w:rPr>
          <w:rFonts w:cs="Arial"/>
          <w:szCs w:val="22"/>
        </w:rPr>
        <w:lastRenderedPageBreak/>
        <w:t xml:space="preserve">Miután a vezetőség többi tagja – </w:t>
      </w:r>
      <w:proofErr w:type="spellStart"/>
      <w:r w:rsidRPr="00542896">
        <w:rPr>
          <w:rFonts w:cs="Arial"/>
          <w:szCs w:val="22"/>
        </w:rPr>
        <w:t>Hersberge</w:t>
      </w:r>
      <w:r w:rsidR="008C6D2B" w:rsidRPr="00542896">
        <w:rPr>
          <w:rFonts w:cs="Arial"/>
          <w:szCs w:val="22"/>
        </w:rPr>
        <w:t>r</w:t>
      </w:r>
      <w:proofErr w:type="spellEnd"/>
      <w:r w:rsidRPr="00542896">
        <w:rPr>
          <w:rFonts w:cs="Arial"/>
          <w:szCs w:val="22"/>
        </w:rPr>
        <w:t xml:space="preserve"> Ilona, Róka János és Felber Zoltán - vállalja az újabb egy évi szolgálatot az egyesületben, ezt is megszavaztatja Keller Éva. A tagok egyhangúan elfogadják.</w:t>
      </w:r>
    </w:p>
    <w:p w:rsidR="00612FFD" w:rsidRPr="00542896" w:rsidRDefault="00612FFD" w:rsidP="00612FFD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Pál István megköszöni a tagoknak az újabb egy évre szóló bizalmat.</w:t>
      </w:r>
    </w:p>
    <w:p w:rsidR="00612FFD" w:rsidRDefault="00612FFD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542896">
        <w:rPr>
          <w:rFonts w:cs="Arial"/>
          <w:szCs w:val="22"/>
        </w:rPr>
        <w:t xml:space="preserve">Soós Teréz, Keller Éva és Soós Károly vállalják az újabb egy évre szóló ellenőri feladatot. </w:t>
      </w:r>
    </w:p>
    <w:p w:rsidR="00EF3885" w:rsidRPr="00542896" w:rsidRDefault="00EF3885" w:rsidP="00EF3885">
      <w:pPr>
        <w:pStyle w:val="Kopfzeile"/>
        <w:tabs>
          <w:tab w:val="clear" w:pos="4536"/>
          <w:tab w:val="clear" w:pos="9072"/>
        </w:tabs>
        <w:ind w:left="1418"/>
        <w:rPr>
          <w:rFonts w:cs="Arial"/>
          <w:szCs w:val="22"/>
        </w:rPr>
      </w:pPr>
    </w:p>
    <w:p w:rsidR="00612FFD" w:rsidRPr="00542896" w:rsidRDefault="00612FFD" w:rsidP="00612FFD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542896">
        <w:rPr>
          <w:rFonts w:cs="Arial"/>
          <w:szCs w:val="22"/>
        </w:rPr>
        <w:t>Vezetőségi javaslat:</w:t>
      </w:r>
    </w:p>
    <w:p w:rsidR="00612FFD" w:rsidRDefault="00612FFD" w:rsidP="00612FFD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Pál István megindokolja a vezetőség javaslatát</w:t>
      </w:r>
      <w:r w:rsidR="003037FA" w:rsidRPr="00542896">
        <w:rPr>
          <w:rFonts w:cs="Arial"/>
          <w:szCs w:val="22"/>
        </w:rPr>
        <w:t>.</w:t>
      </w:r>
      <w:r w:rsidR="008D1046" w:rsidRPr="00542896">
        <w:rPr>
          <w:rFonts w:cs="Arial"/>
          <w:szCs w:val="22"/>
        </w:rPr>
        <w:t xml:space="preserve"> (J</w:t>
      </w:r>
      <w:r w:rsidRPr="00542896">
        <w:rPr>
          <w:rFonts w:cs="Arial"/>
          <w:szCs w:val="22"/>
        </w:rPr>
        <w:t>avaslatot lásd fen</w:t>
      </w:r>
      <w:r w:rsidR="00B74534">
        <w:rPr>
          <w:rFonts w:cs="Arial"/>
          <w:szCs w:val="22"/>
        </w:rPr>
        <w:t>t a 10. n</w:t>
      </w:r>
      <w:r w:rsidR="008D1046" w:rsidRPr="00542896">
        <w:rPr>
          <w:rFonts w:cs="Arial"/>
          <w:szCs w:val="22"/>
        </w:rPr>
        <w:t xml:space="preserve">apirendi pont alatt.) </w:t>
      </w:r>
      <w:r w:rsidR="00E9092E">
        <w:rPr>
          <w:rFonts w:cs="Arial"/>
          <w:szCs w:val="22"/>
        </w:rPr>
        <w:t>Azok</w:t>
      </w:r>
      <w:r w:rsidR="00B74534">
        <w:rPr>
          <w:rFonts w:cs="Arial"/>
          <w:szCs w:val="22"/>
        </w:rPr>
        <w:t>nál</w:t>
      </w:r>
      <w:r w:rsidR="00E9092E">
        <w:rPr>
          <w:rFonts w:cs="Arial"/>
          <w:szCs w:val="22"/>
        </w:rPr>
        <w:t xml:space="preserve"> a tagok</w:t>
      </w:r>
      <w:r w:rsidR="00B74534">
        <w:rPr>
          <w:rFonts w:cs="Arial"/>
          <w:szCs w:val="22"/>
        </w:rPr>
        <w:t>nál</w:t>
      </w:r>
      <w:r w:rsidR="00E9092E">
        <w:rPr>
          <w:rFonts w:cs="Arial"/>
          <w:szCs w:val="22"/>
        </w:rPr>
        <w:t xml:space="preserve">, akik több mint egy éve nem fizettek tagságdíjat és </w:t>
      </w:r>
      <w:r w:rsidR="00235CF0">
        <w:rPr>
          <w:rFonts w:cs="Arial"/>
          <w:szCs w:val="22"/>
        </w:rPr>
        <w:t>ennek tisztázása érdekében nem</w:t>
      </w:r>
      <w:r w:rsidR="00E9092E">
        <w:rPr>
          <w:rFonts w:cs="Arial"/>
          <w:szCs w:val="22"/>
        </w:rPr>
        <w:t xml:space="preserve"> elérhetők, az alapszabály értelmében a közgyűlésnek kell határozni a további tagságukról</w:t>
      </w:r>
      <w:r w:rsidRPr="00542896">
        <w:rPr>
          <w:rFonts w:cs="Arial"/>
          <w:szCs w:val="22"/>
        </w:rPr>
        <w:t>.</w:t>
      </w:r>
      <w:r w:rsidR="003037FA" w:rsidRPr="00542896">
        <w:rPr>
          <w:rFonts w:cs="Arial"/>
          <w:szCs w:val="22"/>
        </w:rPr>
        <w:t xml:space="preserve"> </w:t>
      </w:r>
      <w:r w:rsidR="00B74534">
        <w:rPr>
          <w:rFonts w:cs="Arial"/>
          <w:szCs w:val="22"/>
        </w:rPr>
        <w:t>A közgyűlés úgy dönt, hogy ezeket a tagokat kizárja az egyesületből (Kis-</w:t>
      </w:r>
      <w:proofErr w:type="spellStart"/>
      <w:r w:rsidR="00B74534">
        <w:rPr>
          <w:rFonts w:cs="Arial"/>
          <w:szCs w:val="22"/>
        </w:rPr>
        <w:t>Derecske</w:t>
      </w:r>
      <w:r w:rsidR="007F2A00">
        <w:rPr>
          <w:rFonts w:cs="Arial"/>
          <w:szCs w:val="22"/>
        </w:rPr>
        <w:t>i</w:t>
      </w:r>
      <w:proofErr w:type="spellEnd"/>
      <w:r w:rsidR="007F2A00">
        <w:rPr>
          <w:rFonts w:cs="Arial"/>
          <w:szCs w:val="22"/>
        </w:rPr>
        <w:t xml:space="preserve"> Ildikó, </w:t>
      </w:r>
      <w:proofErr w:type="spellStart"/>
      <w:r w:rsidR="007F2A00">
        <w:rPr>
          <w:rFonts w:cs="Arial"/>
          <w:szCs w:val="22"/>
        </w:rPr>
        <w:t>Lepuchirit</w:t>
      </w:r>
      <w:proofErr w:type="spellEnd"/>
      <w:r w:rsidR="007F2A00">
        <w:rPr>
          <w:rFonts w:cs="Arial"/>
          <w:szCs w:val="22"/>
        </w:rPr>
        <w:t xml:space="preserve"> </w:t>
      </w:r>
      <w:proofErr w:type="spellStart"/>
      <w:r w:rsidR="007F2A00">
        <w:rPr>
          <w:rFonts w:cs="Arial"/>
          <w:szCs w:val="22"/>
        </w:rPr>
        <w:t>Alsbeta</w:t>
      </w:r>
      <w:proofErr w:type="spellEnd"/>
      <w:r w:rsidR="007F2A00">
        <w:rPr>
          <w:rFonts w:cs="Arial"/>
          <w:szCs w:val="22"/>
        </w:rPr>
        <w:t>, T</w:t>
      </w:r>
      <w:r w:rsidR="00B74534">
        <w:rPr>
          <w:rFonts w:cs="Arial"/>
          <w:szCs w:val="22"/>
        </w:rPr>
        <w:t>orma Bernadett, Izsák Katali</w:t>
      </w:r>
      <w:r w:rsidR="007F2A00">
        <w:rPr>
          <w:rFonts w:cs="Arial"/>
          <w:szCs w:val="22"/>
        </w:rPr>
        <w:t>n</w:t>
      </w:r>
      <w:r w:rsidR="00B74534">
        <w:rPr>
          <w:rFonts w:cs="Arial"/>
          <w:szCs w:val="22"/>
        </w:rPr>
        <w:t>, Nagy Zsolt, Kovács-</w:t>
      </w:r>
      <w:proofErr w:type="spellStart"/>
      <w:r w:rsidR="00B74534">
        <w:rPr>
          <w:rFonts w:cs="Arial"/>
          <w:szCs w:val="22"/>
        </w:rPr>
        <w:t>Györi</w:t>
      </w:r>
      <w:proofErr w:type="spellEnd"/>
      <w:r w:rsidR="00B74534">
        <w:rPr>
          <w:rFonts w:cs="Arial"/>
          <w:szCs w:val="22"/>
        </w:rPr>
        <w:t xml:space="preserve"> Marika, Nagy Sándor). Amennyiben a későbbi időben belépni kívánnak az természetesen bármikor lehetséges. A </w:t>
      </w:r>
      <w:r w:rsidR="003037FA" w:rsidRPr="00542896">
        <w:rPr>
          <w:rFonts w:cs="Arial"/>
          <w:szCs w:val="22"/>
        </w:rPr>
        <w:t xml:space="preserve">közgyűlés a </w:t>
      </w:r>
      <w:r w:rsidR="00B74534">
        <w:rPr>
          <w:rFonts w:cs="Arial"/>
          <w:szCs w:val="22"/>
        </w:rPr>
        <w:t>határozatot</w:t>
      </w:r>
      <w:r w:rsidR="003037FA" w:rsidRPr="00542896">
        <w:rPr>
          <w:rFonts w:cs="Arial"/>
          <w:szCs w:val="22"/>
        </w:rPr>
        <w:t xml:space="preserve"> ellenszavazat nélkül elfogadja. </w:t>
      </w:r>
    </w:p>
    <w:p w:rsidR="00235CF0" w:rsidRPr="00542896" w:rsidRDefault="00235CF0" w:rsidP="00235CF0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3037FA" w:rsidRPr="00542896" w:rsidRDefault="00235CF0" w:rsidP="003037FA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>
        <w:rPr>
          <w:rFonts w:cs="Arial"/>
          <w:szCs w:val="22"/>
        </w:rPr>
        <w:t>Költségvetés 2012.</w:t>
      </w:r>
    </w:p>
    <w:p w:rsidR="008B5329" w:rsidRDefault="003037FA" w:rsidP="00F80B3B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a közgyűlési meghívón előterjesztett költségvetési tervezetet a közgyűlés elfogatja.</w:t>
      </w:r>
    </w:p>
    <w:p w:rsidR="00EF3885" w:rsidRPr="00542896" w:rsidRDefault="00EF3885" w:rsidP="00EF3885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8B5329" w:rsidRPr="00542896" w:rsidRDefault="008B5329" w:rsidP="008B5329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542896">
        <w:rPr>
          <w:rFonts w:cs="Arial"/>
          <w:szCs w:val="22"/>
        </w:rPr>
        <w:t>A tagoktól beérkezett javaslatok</w:t>
      </w:r>
    </w:p>
    <w:p w:rsidR="008B5329" w:rsidRPr="00542896" w:rsidRDefault="008B5329" w:rsidP="008B5329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A tagoktól nem érkezett be javaslat.</w:t>
      </w:r>
    </w:p>
    <w:p w:rsidR="008B5329" w:rsidRPr="00542896" w:rsidRDefault="008B5329" w:rsidP="008B5329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8B5329" w:rsidRPr="00542896" w:rsidRDefault="008B5329" w:rsidP="008B5329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542896">
        <w:rPr>
          <w:rFonts w:cs="Arial"/>
          <w:szCs w:val="22"/>
        </w:rPr>
        <w:t>Egyéb</w:t>
      </w:r>
    </w:p>
    <w:p w:rsidR="00EE7224" w:rsidRPr="00852B8A" w:rsidRDefault="00142845" w:rsidP="00EE7224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b/>
          <w:i/>
          <w:szCs w:val="22"/>
        </w:rPr>
      </w:pPr>
      <w:r w:rsidRPr="00235CF0">
        <w:rPr>
          <w:rFonts w:cs="Arial"/>
          <w:szCs w:val="22"/>
        </w:rPr>
        <w:t>Pál István ismer</w:t>
      </w:r>
      <w:r w:rsidR="00E139FC" w:rsidRPr="00235CF0">
        <w:rPr>
          <w:rFonts w:cs="Arial"/>
          <w:szCs w:val="22"/>
        </w:rPr>
        <w:t xml:space="preserve">teti </w:t>
      </w:r>
      <w:r w:rsidR="00235CF0" w:rsidRPr="00235CF0">
        <w:rPr>
          <w:rFonts w:cs="Arial"/>
          <w:szCs w:val="22"/>
        </w:rPr>
        <w:t>a BARKA (lásd: 3. éves rendes közgyűlés jegyzőkönyvben) szá</w:t>
      </w:r>
      <w:r w:rsidR="00EE7224">
        <w:rPr>
          <w:rFonts w:cs="Arial"/>
          <w:szCs w:val="22"/>
        </w:rPr>
        <w:t xml:space="preserve">mára befizetett pénz „sorsát”: </w:t>
      </w:r>
      <w:r w:rsidR="00EE7224" w:rsidRPr="00EE7224">
        <w:rPr>
          <w:rFonts w:cs="Arial"/>
          <w:b/>
          <w:i/>
          <w:szCs w:val="22"/>
        </w:rPr>
        <w:t xml:space="preserve">május 10-én személyesen </w:t>
      </w:r>
      <w:r w:rsidR="00EE7224">
        <w:rPr>
          <w:rFonts w:cs="Arial"/>
          <w:b/>
          <w:i/>
          <w:szCs w:val="22"/>
        </w:rPr>
        <w:t>(Pál Istv</w:t>
      </w:r>
      <w:r w:rsidR="00EE7224" w:rsidRPr="00EE7224">
        <w:rPr>
          <w:rFonts w:cs="Arial"/>
          <w:b/>
          <w:i/>
          <w:szCs w:val="22"/>
        </w:rPr>
        <w:t>á</w:t>
      </w:r>
      <w:r w:rsidR="00EE7224">
        <w:rPr>
          <w:rFonts w:cs="Arial"/>
          <w:b/>
          <w:i/>
          <w:szCs w:val="22"/>
        </w:rPr>
        <w:t xml:space="preserve">n, Felber Iren és Zoltan) </w:t>
      </w:r>
      <w:r w:rsidR="00C94EFA">
        <w:rPr>
          <w:rFonts w:cs="Arial"/>
          <w:b/>
          <w:i/>
          <w:szCs w:val="22"/>
        </w:rPr>
        <w:t>á</w:t>
      </w:r>
      <w:r w:rsidR="00EE7224" w:rsidRPr="00EE7224">
        <w:rPr>
          <w:rFonts w:cs="Arial"/>
          <w:b/>
          <w:i/>
          <w:szCs w:val="22"/>
        </w:rPr>
        <w:t xml:space="preserve">tadtuk a BARKA kontóra addig befizetett összeget </w:t>
      </w:r>
      <w:r w:rsidR="00852B8A" w:rsidRPr="00EE7224">
        <w:rPr>
          <w:rFonts w:cs="Arial"/>
          <w:b/>
          <w:i/>
          <w:szCs w:val="22"/>
        </w:rPr>
        <w:t>a BARKA</w:t>
      </w:r>
      <w:r w:rsidR="00EE7224" w:rsidRPr="00EE7224">
        <w:rPr>
          <w:rFonts w:cs="Arial"/>
          <w:b/>
          <w:i/>
          <w:szCs w:val="22"/>
        </w:rPr>
        <w:t xml:space="preserve"> vezetőinek (1800.00 </w:t>
      </w:r>
      <w:r w:rsidR="00852B8A">
        <w:rPr>
          <w:rFonts w:cs="Arial"/>
          <w:b/>
          <w:i/>
          <w:szCs w:val="22"/>
        </w:rPr>
        <w:t xml:space="preserve">azaz ezernyolcszáz </w:t>
      </w:r>
      <w:r w:rsidR="00EE7224" w:rsidRPr="00EE7224">
        <w:rPr>
          <w:rFonts w:cs="Arial"/>
          <w:b/>
          <w:i/>
          <w:szCs w:val="22"/>
        </w:rPr>
        <w:t>CHF)</w:t>
      </w:r>
      <w:r w:rsidR="00852B8A">
        <w:rPr>
          <w:rFonts w:cs="Arial"/>
          <w:szCs w:val="22"/>
        </w:rPr>
        <w:t>.</w:t>
      </w:r>
    </w:p>
    <w:p w:rsidR="00852B8A" w:rsidRDefault="00852B8A" w:rsidP="00852B8A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  <w:r>
        <w:rPr>
          <w:rFonts w:cs="Arial"/>
          <w:szCs w:val="22"/>
        </w:rPr>
        <w:t>Jelenleg a BARKA „</w:t>
      </w:r>
      <w:proofErr w:type="spellStart"/>
      <w:r>
        <w:rPr>
          <w:rFonts w:cs="Arial"/>
          <w:szCs w:val="22"/>
        </w:rPr>
        <w:t>Spende</w:t>
      </w:r>
      <w:proofErr w:type="spellEnd"/>
      <w:r>
        <w:rPr>
          <w:rFonts w:cs="Arial"/>
          <w:szCs w:val="22"/>
        </w:rPr>
        <w:t xml:space="preserve"> kontóján” 245.00 CHF van. Tekintettel arra, hogy a BARKA vezetősége, mint alperes bírósági tárgyalás alatt áll, felfüggesztjük a gyűjtést és a kontót „befagyasztjuk”.  A bírósági határozat után újra tárgyalunk róla.</w:t>
      </w:r>
    </w:p>
    <w:p w:rsidR="00852B8A" w:rsidRPr="00F730D8" w:rsidRDefault="00852B8A" w:rsidP="00852B8A">
      <w:pPr>
        <w:pStyle w:val="Kopfzeile"/>
        <w:numPr>
          <w:ilvl w:val="1"/>
          <w:numId w:val="23"/>
        </w:numPr>
        <w:tabs>
          <w:tab w:val="clear" w:pos="4536"/>
          <w:tab w:val="clear" w:pos="9072"/>
        </w:tabs>
        <w:ind w:left="1464"/>
        <w:rPr>
          <w:rFonts w:cs="Arial"/>
          <w:szCs w:val="22"/>
        </w:rPr>
      </w:pPr>
      <w:r w:rsidRPr="00F730D8">
        <w:rPr>
          <w:rFonts w:cs="Arial"/>
          <w:szCs w:val="22"/>
        </w:rPr>
        <w:t>Felber Iren ismerteti a kolozsvári Szent Kamill otthon</w:t>
      </w:r>
      <w:r w:rsidR="00F730D8">
        <w:rPr>
          <w:rFonts w:cs="Arial"/>
          <w:szCs w:val="22"/>
        </w:rPr>
        <w:t>t és</w:t>
      </w:r>
      <w:r w:rsidRPr="00F730D8">
        <w:rPr>
          <w:rFonts w:cs="Arial"/>
          <w:szCs w:val="22"/>
        </w:rPr>
        <w:t xml:space="preserve"> helyzetét. </w:t>
      </w:r>
      <w:r w:rsidR="00F730D8">
        <w:rPr>
          <w:rFonts w:cs="Arial"/>
          <w:szCs w:val="22"/>
        </w:rPr>
        <w:t>Ez az otthon:</w:t>
      </w:r>
    </w:p>
    <w:p w:rsidR="00F730D8" w:rsidRDefault="00F730D8" w:rsidP="00F730D8">
      <w:pPr>
        <w:ind w:left="1416"/>
        <w:rPr>
          <w:rFonts w:cs="Arial"/>
          <w:i/>
          <w:szCs w:val="22"/>
        </w:rPr>
      </w:pPr>
      <w:r w:rsidRPr="00F730D8">
        <w:rPr>
          <w:rFonts w:cs="Arial"/>
          <w:i/>
          <w:szCs w:val="22"/>
        </w:rPr>
        <w:t>A Magyar Mozgáskorlátozottak Társulata, a változások után, 1990 április 17-én vált hivatalos, bíróságilag bejegyzett szervezet. A cél, amely életre keltette a szervezetet: "a kisebbségben élő hátrányos, fizikai fogyatékossággal rendelkezők megítélését, a társadalomba való beilleszkedést, függetlenül a politikai, vallási, esetleg nemzetiségi hovatartozás ellenére".</w:t>
      </w:r>
      <w:r>
        <w:rPr>
          <w:rFonts w:cs="Arial"/>
          <w:i/>
          <w:szCs w:val="22"/>
        </w:rPr>
        <w:t xml:space="preserve"> </w:t>
      </w:r>
    </w:p>
    <w:p w:rsidR="00F730D8" w:rsidRDefault="008000BE" w:rsidP="00F730D8">
      <w:pPr>
        <w:ind w:left="1416"/>
        <w:rPr>
          <w:rFonts w:cs="Arial"/>
          <w:szCs w:val="22"/>
        </w:rPr>
      </w:pPr>
      <w:r>
        <w:rPr>
          <w:rFonts w:cs="Arial"/>
          <w:szCs w:val="22"/>
        </w:rPr>
        <w:t>Az intézmény állami támogatás nélkül, j</w:t>
      </w:r>
      <w:r w:rsidR="00F730D8">
        <w:rPr>
          <w:rFonts w:cs="Arial"/>
          <w:szCs w:val="22"/>
        </w:rPr>
        <w:t>órészt adományokból</w:t>
      </w:r>
      <w:r>
        <w:rPr>
          <w:rFonts w:cs="Arial"/>
          <w:szCs w:val="22"/>
        </w:rPr>
        <w:t>,</w:t>
      </w:r>
      <w:r w:rsidR="00F730D8">
        <w:rPr>
          <w:rFonts w:cs="Arial"/>
          <w:szCs w:val="22"/>
        </w:rPr>
        <w:t xml:space="preserve"> tartja fent magát. Akinek van internetes lehetősége az az otthon honlapján részletesen tájékozódhat. </w:t>
      </w:r>
      <w:hyperlink r:id="rId7" w:history="1">
        <w:r w:rsidR="00F730D8" w:rsidRPr="00B35F67">
          <w:rPr>
            <w:rStyle w:val="Hyperlink"/>
            <w:rFonts w:cs="Arial"/>
            <w:szCs w:val="22"/>
          </w:rPr>
          <w:t>http://szentkamill.ro/index.php</w:t>
        </w:r>
      </w:hyperlink>
    </w:p>
    <w:p w:rsidR="00F730D8" w:rsidRPr="00F730D8" w:rsidRDefault="00F730D8" w:rsidP="00F730D8">
      <w:pPr>
        <w:ind w:left="1416"/>
        <w:rPr>
          <w:rFonts w:cs="Arial"/>
          <w:szCs w:val="22"/>
        </w:rPr>
      </w:pPr>
      <w:r>
        <w:rPr>
          <w:rFonts w:cs="Arial"/>
          <w:szCs w:val="22"/>
        </w:rPr>
        <w:t xml:space="preserve">Megépült idén a Szent Kamill alapítványhoz tartozóan a </w:t>
      </w:r>
      <w:r w:rsidRPr="00F730D8">
        <w:rPr>
          <w:rFonts w:cs="Arial"/>
          <w:i/>
          <w:szCs w:val="22"/>
        </w:rPr>
        <w:t>Szent Erzsébet</w:t>
      </w:r>
      <w:r>
        <w:rPr>
          <w:rFonts w:cs="Arial"/>
          <w:szCs w:val="22"/>
        </w:rPr>
        <w:t xml:space="preserve"> elnevezésű árva gyermekek és egyedül álló anyák részére is egy otthon. Minden adakozást na</w:t>
      </w:r>
      <w:r w:rsidR="008000BE">
        <w:rPr>
          <w:rFonts w:cs="Arial"/>
          <w:szCs w:val="22"/>
        </w:rPr>
        <w:t>gyon szívesen vesznek: ruhaneműket (felnőtt és gyermek), csecsemők számára szükséges dolgokat, stb. A vezetőség átgondolja, hogy milyen lehetőség volna egy ilyen gyűjtésre, amit aztán egy teherautó szállítással el tudnák vinni Kolozsvárra.</w:t>
      </w:r>
    </w:p>
    <w:p w:rsidR="00EE7224" w:rsidRDefault="00EE7224" w:rsidP="00956EE3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EE7224" w:rsidRDefault="00EE7224" w:rsidP="00EE7224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Egy </w:t>
      </w:r>
      <w:r w:rsidR="00852B8A">
        <w:rPr>
          <w:rFonts w:cs="Arial"/>
          <w:szCs w:val="22"/>
        </w:rPr>
        <w:t>elindított</w:t>
      </w:r>
      <w:r>
        <w:rPr>
          <w:rFonts w:cs="Arial"/>
          <w:szCs w:val="22"/>
        </w:rPr>
        <w:t xml:space="preserve"> ötlet:</w:t>
      </w:r>
      <w:r w:rsidR="00956EE3">
        <w:rPr>
          <w:rFonts w:cs="Arial"/>
          <w:szCs w:val="22"/>
        </w:rPr>
        <w:t xml:space="preserve"> időnként a hétfői kóruspróba helyett egy témavezető egyéni ötletével eszmecserét folytathat tetszés szerinti témáról. Erre már két alkalommal került sor.</w:t>
      </w:r>
    </w:p>
    <w:p w:rsidR="00EE7224" w:rsidRDefault="00EE7224" w:rsidP="00EE7224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EE7224">
        <w:rPr>
          <w:rFonts w:cs="Arial"/>
          <w:szCs w:val="22"/>
        </w:rPr>
        <w:t>2012. február 13-án: „Eszmecsere az aktuális magyar politikai helyzetről</w:t>
      </w:r>
      <w:r w:rsidR="00956EE3">
        <w:rPr>
          <w:rFonts w:cs="Arial"/>
          <w:szCs w:val="22"/>
        </w:rPr>
        <w:t xml:space="preserve"> (témavezető volt Felber Iren)</w:t>
      </w:r>
    </w:p>
    <w:p w:rsidR="00EE7224" w:rsidRPr="00956EE3" w:rsidRDefault="00EE7224" w:rsidP="00956EE3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EE7224">
        <w:rPr>
          <w:rFonts w:cs="Arial"/>
          <w:szCs w:val="22"/>
        </w:rPr>
        <w:t>2012. március 5-én: „Irodalmi est Délvidékről, eszmecserével”</w:t>
      </w:r>
      <w:r w:rsidR="00956EE3">
        <w:rPr>
          <w:rFonts w:cs="Arial"/>
          <w:szCs w:val="22"/>
        </w:rPr>
        <w:t xml:space="preserve"> (témavezető volt Róka János)</w:t>
      </w:r>
    </w:p>
    <w:p w:rsidR="00EE7224" w:rsidRDefault="00EE7224" w:rsidP="00EE7224">
      <w:pPr>
        <w:pStyle w:val="Kopfzeile"/>
        <w:ind w:left="426"/>
        <w:rPr>
          <w:rFonts w:cs="Arial"/>
          <w:szCs w:val="22"/>
        </w:rPr>
      </w:pPr>
    </w:p>
    <w:p w:rsidR="00C67951" w:rsidRDefault="00C67951" w:rsidP="008B5329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235CF0">
        <w:rPr>
          <w:rFonts w:cs="Arial"/>
          <w:szCs w:val="22"/>
        </w:rPr>
        <w:t xml:space="preserve">A Berni Magyar Misszió nevében Jakab Anna-Maria megköszöni a Bázeli Missziónak, hogy </w:t>
      </w:r>
      <w:r w:rsidR="00F84178" w:rsidRPr="00235CF0">
        <w:rPr>
          <w:rFonts w:cs="Arial"/>
          <w:szCs w:val="22"/>
        </w:rPr>
        <w:t xml:space="preserve">minden második vasárnap István atya a bázeli mise után náluk tart Bernben a magyar közösségnek szentmisét. Köszöni, hogy a bázeli magyarok és az egyesület </w:t>
      </w:r>
      <w:r w:rsidR="00542896" w:rsidRPr="00235CF0">
        <w:rPr>
          <w:rFonts w:cs="Arial"/>
          <w:szCs w:val="22"/>
        </w:rPr>
        <w:t xml:space="preserve">alapítása </w:t>
      </w:r>
      <w:r w:rsidR="00F84178" w:rsidRPr="00235CF0">
        <w:rPr>
          <w:rFonts w:cs="Arial"/>
          <w:szCs w:val="22"/>
        </w:rPr>
        <w:t xml:space="preserve">ezt lehetővé teszi. </w:t>
      </w:r>
      <w:r w:rsidR="00956EE3">
        <w:rPr>
          <w:rFonts w:cs="Arial"/>
          <w:szCs w:val="22"/>
        </w:rPr>
        <w:t>Sajnos a berni misszió anyagi helyzete miatt a nyári szü</w:t>
      </w:r>
      <w:r w:rsidR="00956EE3">
        <w:rPr>
          <w:rFonts w:cs="Arial"/>
          <w:szCs w:val="22"/>
        </w:rPr>
        <w:lastRenderedPageBreak/>
        <w:t>net után már csak havi egy misét tud anyagilag támogatni és ezt is talán már csak még egy évig. „</w:t>
      </w:r>
      <w:r w:rsidR="00956EE3" w:rsidRPr="00956EE3">
        <w:rPr>
          <w:rFonts w:cs="Arial"/>
          <w:i/>
          <w:szCs w:val="22"/>
        </w:rPr>
        <w:t>Olyan sokat rohanunk, hogy a világot megismerjük, de eközben önmagunkat elfelejtjük. Adja meg az Isten, hogy meglássuk azt a lámpát, amelyik a mi utunkat mutatja”</w:t>
      </w:r>
      <w:r w:rsidR="00956EE3">
        <w:rPr>
          <w:rFonts w:cs="Arial"/>
          <w:i/>
          <w:szCs w:val="22"/>
        </w:rPr>
        <w:t xml:space="preserve"> </w:t>
      </w:r>
      <w:r w:rsidR="00956EE3" w:rsidRPr="00956EE3">
        <w:rPr>
          <w:rFonts w:cs="Arial"/>
          <w:szCs w:val="22"/>
        </w:rPr>
        <w:t>fejezte be</w:t>
      </w:r>
      <w:r w:rsidR="00956EE3">
        <w:rPr>
          <w:rFonts w:cs="Arial"/>
          <w:szCs w:val="22"/>
        </w:rPr>
        <w:t xml:space="preserve"> Anna Mária</w:t>
      </w:r>
      <w:r w:rsidR="00956EE3" w:rsidRPr="00956EE3">
        <w:rPr>
          <w:rFonts w:cs="Arial"/>
          <w:szCs w:val="22"/>
        </w:rPr>
        <w:t xml:space="preserve"> ezzel a szép gondolattal</w:t>
      </w:r>
      <w:r w:rsidR="00956EE3">
        <w:rPr>
          <w:rFonts w:cs="Arial"/>
          <w:szCs w:val="22"/>
        </w:rPr>
        <w:t xml:space="preserve"> a felszólalását.</w:t>
      </w:r>
    </w:p>
    <w:p w:rsidR="00956EE3" w:rsidRDefault="00956EE3" w:rsidP="00EF3885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EF3885" w:rsidRDefault="00EF3885" w:rsidP="00EF3885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Róka János megköszöni István atyának az elmúlt évi szolgálatát.</w:t>
      </w:r>
    </w:p>
    <w:p w:rsidR="00EF3885" w:rsidRPr="00956EE3" w:rsidRDefault="00EF3885" w:rsidP="00EF3885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EF3885" w:rsidRDefault="00F84178" w:rsidP="00EF3885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542896">
        <w:rPr>
          <w:rFonts w:cs="Arial"/>
          <w:szCs w:val="22"/>
        </w:rPr>
        <w:t>István megköszöni mindenkinek, aki tesz azért,</w:t>
      </w:r>
      <w:r w:rsidR="00EF3885">
        <w:rPr>
          <w:rFonts w:cs="Arial"/>
          <w:szCs w:val="22"/>
        </w:rPr>
        <w:t xml:space="preserve"> hogy még „vagyunk”, a munkáját, a háttér munkákat, ami nem annyira látványos </w:t>
      </w:r>
      <w:r w:rsidRPr="00542896">
        <w:rPr>
          <w:rFonts w:cs="Arial"/>
          <w:szCs w:val="22"/>
        </w:rPr>
        <w:t>és megkö</w:t>
      </w:r>
      <w:r w:rsidR="00EF3885">
        <w:rPr>
          <w:rFonts w:cs="Arial"/>
          <w:szCs w:val="22"/>
        </w:rPr>
        <w:t xml:space="preserve">szöni a Soós házaspárnak, hogy - mint oly sokszor máskor - most is a gyűlés után egy kis agapéval vendégelik meg az egyesületi tagokat és támogatókat. </w:t>
      </w:r>
    </w:p>
    <w:p w:rsidR="00603353" w:rsidRPr="00542896" w:rsidRDefault="00EF3885" w:rsidP="00EF3885">
      <w:pPr>
        <w:pStyle w:val="Listenabsatz"/>
        <w:ind w:left="1416"/>
        <w:rPr>
          <w:rFonts w:cs="Arial"/>
          <w:szCs w:val="22"/>
        </w:rPr>
      </w:pPr>
      <w:r>
        <w:rPr>
          <w:rFonts w:cs="Arial"/>
          <w:szCs w:val="22"/>
        </w:rPr>
        <w:t>Isten visszaadja mindezeknek sokszorosan mindazt, amit beletesznek.</w:t>
      </w:r>
    </w:p>
    <w:p w:rsidR="00EA710B" w:rsidRPr="00542896" w:rsidRDefault="00EA710B" w:rsidP="00EF3885">
      <w:pPr>
        <w:pStyle w:val="Kopfzeile"/>
        <w:tabs>
          <w:tab w:val="clear" w:pos="4536"/>
          <w:tab w:val="clear" w:pos="9072"/>
        </w:tabs>
        <w:ind w:firstLine="360"/>
        <w:rPr>
          <w:rFonts w:cs="Arial"/>
          <w:szCs w:val="22"/>
        </w:rPr>
      </w:pPr>
    </w:p>
    <w:p w:rsidR="00EA710B" w:rsidRPr="00542896" w:rsidRDefault="00EA710B" w:rsidP="00EA710B">
      <w:pPr>
        <w:pStyle w:val="Kopfzeile"/>
        <w:tabs>
          <w:tab w:val="clear" w:pos="4536"/>
          <w:tab w:val="clear" w:pos="9072"/>
        </w:tabs>
        <w:ind w:left="708" w:firstLine="360"/>
        <w:rPr>
          <w:rFonts w:cs="Arial"/>
          <w:szCs w:val="22"/>
        </w:rPr>
      </w:pPr>
    </w:p>
    <w:p w:rsidR="00EA710B" w:rsidRPr="00542896" w:rsidRDefault="00EF3885" w:rsidP="00EA710B">
      <w:pPr>
        <w:pStyle w:val="Kopfzeile"/>
        <w:tabs>
          <w:tab w:val="clear" w:pos="4536"/>
          <w:tab w:val="clear" w:pos="9072"/>
        </w:tabs>
        <w:ind w:firstLine="360"/>
        <w:rPr>
          <w:rFonts w:cs="Arial"/>
          <w:szCs w:val="22"/>
        </w:rPr>
      </w:pPr>
      <w:r>
        <w:rPr>
          <w:rFonts w:cs="Arial"/>
          <w:szCs w:val="22"/>
        </w:rPr>
        <w:t>A közgyűlést 21.10</w:t>
      </w:r>
      <w:r w:rsidR="00EA710B" w:rsidRPr="00542896">
        <w:rPr>
          <w:rFonts w:cs="Arial"/>
          <w:szCs w:val="22"/>
        </w:rPr>
        <w:t xml:space="preserve"> kor zártuk</w:t>
      </w:r>
    </w:p>
    <w:p w:rsidR="00EA710B" w:rsidRPr="00542896" w:rsidRDefault="00EA710B" w:rsidP="007470D9">
      <w:pPr>
        <w:pStyle w:val="Kopfzeile"/>
        <w:tabs>
          <w:tab w:val="clear" w:pos="4536"/>
          <w:tab w:val="clear" w:pos="9072"/>
        </w:tabs>
        <w:ind w:left="360"/>
        <w:rPr>
          <w:rFonts w:cs="Arial"/>
          <w:szCs w:val="22"/>
        </w:rPr>
      </w:pPr>
    </w:p>
    <w:p w:rsidR="00EA710B" w:rsidRPr="00542896" w:rsidRDefault="00EA710B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EA710B" w:rsidRPr="00542896" w:rsidRDefault="00980221" w:rsidP="007470D9">
      <w:pPr>
        <w:ind w:left="708"/>
        <w:jc w:val="both"/>
      </w:pPr>
      <w:r>
        <w:rPr>
          <w:noProof/>
          <w:lang w:eastAsia="hu-HU"/>
        </w:rPr>
        <w:drawing>
          <wp:inline distT="0" distB="0" distL="0" distR="0">
            <wp:extent cx="1600200" cy="628650"/>
            <wp:effectExtent l="0" t="0" r="0" b="0"/>
            <wp:docPr id="1" name="Bild 1" descr="Pal Ist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 Istv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10B" w:rsidRPr="00542896">
        <w:t xml:space="preserve">                                            </w:t>
      </w:r>
      <w:r>
        <w:rPr>
          <w:noProof/>
          <w:lang w:eastAsia="hu-HU"/>
        </w:rPr>
        <w:drawing>
          <wp:inline distT="0" distB="0" distL="0" distR="0">
            <wp:extent cx="1524000" cy="514350"/>
            <wp:effectExtent l="0" t="0" r="0" b="0"/>
            <wp:docPr id="2" name="Bild 2" descr="Felber Iren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ber Iren alai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0B" w:rsidRPr="00542896" w:rsidRDefault="00EA710B" w:rsidP="007470D9">
      <w:pPr>
        <w:ind w:left="708"/>
        <w:rPr>
          <w:sz w:val="20"/>
          <w:szCs w:val="20"/>
        </w:rPr>
      </w:pPr>
      <w:r w:rsidRPr="00542896">
        <w:rPr>
          <w:sz w:val="20"/>
          <w:szCs w:val="20"/>
        </w:rPr>
        <w:t>……………………………………….                                 ……………………………………………</w:t>
      </w:r>
    </w:p>
    <w:p w:rsidR="007B2599" w:rsidRPr="00542896" w:rsidRDefault="007470D9" w:rsidP="007470D9">
      <w:pPr>
        <w:ind w:left="708"/>
      </w:pPr>
      <w:r w:rsidRPr="00542896">
        <w:t xml:space="preserve">       </w:t>
      </w:r>
      <w:r w:rsidR="00EA710B" w:rsidRPr="00542896">
        <w:t xml:space="preserve">Pál István / Elnök                   </w:t>
      </w:r>
      <w:r w:rsidRPr="00542896">
        <w:t xml:space="preserve">     </w:t>
      </w:r>
      <w:r w:rsidR="00EA710B" w:rsidRPr="00542896">
        <w:t xml:space="preserve">                        Felber Iren / Jegyzőkönyvvezető</w:t>
      </w:r>
    </w:p>
    <w:sectPr w:rsidR="007B2599" w:rsidRPr="00542896" w:rsidSect="00EF3885">
      <w:footerReference w:type="default" r:id="rId10"/>
      <w:headerReference w:type="first" r:id="rId11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F4" w:rsidRDefault="00560EF4">
      <w:r>
        <w:separator/>
      </w:r>
    </w:p>
  </w:endnote>
  <w:endnote w:type="continuationSeparator" w:id="0">
    <w:p w:rsidR="00560EF4" w:rsidRDefault="005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Default="00EF3885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1FA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.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91FA2"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F4" w:rsidRDefault="00560EF4">
      <w:r>
        <w:separator/>
      </w:r>
    </w:p>
  </w:footnote>
  <w:footnote w:type="continuationSeparator" w:id="0">
    <w:p w:rsidR="00560EF4" w:rsidRDefault="0056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310117" w:rsidRDefault="00EF3885" w:rsidP="00D234E4">
    <w:pPr>
      <w:pStyle w:val="Kopfzeile"/>
      <w:jc w:val="center"/>
      <w:rPr>
        <w:b/>
      </w:rPr>
    </w:pPr>
    <w:r w:rsidRPr="00310117">
      <w:rPr>
        <w:b/>
      </w:rPr>
      <w:t>BÁZELI KERESZTÉNY MAGYAR EGYESÜLET</w:t>
    </w:r>
  </w:p>
  <w:p w:rsidR="00EF3885" w:rsidRDefault="00EF3885" w:rsidP="00D234E4">
    <w:pPr>
      <w:pStyle w:val="Kopfzeile"/>
      <w:jc w:val="center"/>
      <w:rPr>
        <w:lang w:val="de-CH"/>
      </w:rPr>
    </w:pPr>
    <w:r w:rsidRPr="00C23789">
      <w:rPr>
        <w:lang w:val="de-CH"/>
      </w:rPr>
      <w:t>BA</w:t>
    </w:r>
    <w:r>
      <w:rPr>
        <w:lang w:val="de-CH"/>
      </w:rPr>
      <w:t>SLER CHRISTLICHER UNGARN VEREIN</w:t>
    </w:r>
  </w:p>
  <w:p w:rsidR="00EF3885" w:rsidRDefault="00EF38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6E"/>
    <w:multiLevelType w:val="hybridMultilevel"/>
    <w:tmpl w:val="30E405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248"/>
    <w:multiLevelType w:val="hybridMultilevel"/>
    <w:tmpl w:val="C1EAC40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374797"/>
    <w:multiLevelType w:val="hybridMultilevel"/>
    <w:tmpl w:val="454E175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BC289B"/>
    <w:multiLevelType w:val="hybridMultilevel"/>
    <w:tmpl w:val="717C0C26"/>
    <w:lvl w:ilvl="0" w:tplc="040E000F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88" w:hanging="360"/>
      </w:pPr>
    </w:lvl>
    <w:lvl w:ilvl="2" w:tplc="040E000F">
      <w:start w:val="1"/>
      <w:numFmt w:val="decimal"/>
      <w:lvlText w:val="%3."/>
      <w:lvlJc w:val="left"/>
      <w:pPr>
        <w:ind w:left="1308" w:hanging="180"/>
      </w:pPr>
    </w:lvl>
    <w:lvl w:ilvl="3" w:tplc="040E000F" w:tentative="1">
      <w:start w:val="1"/>
      <w:numFmt w:val="decimal"/>
      <w:lvlText w:val="%4."/>
      <w:lvlJc w:val="left"/>
      <w:pPr>
        <w:ind w:left="2028" w:hanging="360"/>
      </w:pPr>
    </w:lvl>
    <w:lvl w:ilvl="4" w:tplc="040E0019" w:tentative="1">
      <w:start w:val="1"/>
      <w:numFmt w:val="lowerLetter"/>
      <w:lvlText w:val="%5."/>
      <w:lvlJc w:val="left"/>
      <w:pPr>
        <w:ind w:left="2748" w:hanging="360"/>
      </w:pPr>
    </w:lvl>
    <w:lvl w:ilvl="5" w:tplc="040E001B" w:tentative="1">
      <w:start w:val="1"/>
      <w:numFmt w:val="lowerRoman"/>
      <w:lvlText w:val="%6."/>
      <w:lvlJc w:val="right"/>
      <w:pPr>
        <w:ind w:left="3468" w:hanging="180"/>
      </w:pPr>
    </w:lvl>
    <w:lvl w:ilvl="6" w:tplc="040E000F" w:tentative="1">
      <w:start w:val="1"/>
      <w:numFmt w:val="decimal"/>
      <w:lvlText w:val="%7."/>
      <w:lvlJc w:val="left"/>
      <w:pPr>
        <w:ind w:left="4188" w:hanging="360"/>
      </w:pPr>
    </w:lvl>
    <w:lvl w:ilvl="7" w:tplc="040E0019" w:tentative="1">
      <w:start w:val="1"/>
      <w:numFmt w:val="lowerLetter"/>
      <w:lvlText w:val="%8."/>
      <w:lvlJc w:val="left"/>
      <w:pPr>
        <w:ind w:left="4908" w:hanging="360"/>
      </w:pPr>
    </w:lvl>
    <w:lvl w:ilvl="8" w:tplc="040E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20A50325"/>
    <w:multiLevelType w:val="hybridMultilevel"/>
    <w:tmpl w:val="961E871C"/>
    <w:lvl w:ilvl="0" w:tplc="04070019">
      <w:start w:val="1"/>
      <w:numFmt w:val="lowerLetter"/>
      <w:lvlText w:val="%1.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F53137"/>
    <w:multiLevelType w:val="hybridMultilevel"/>
    <w:tmpl w:val="5122F774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D53F9"/>
    <w:multiLevelType w:val="hybridMultilevel"/>
    <w:tmpl w:val="840C4508"/>
    <w:lvl w:ilvl="0" w:tplc="D5BC3F0E">
      <w:start w:val="1"/>
      <w:numFmt w:val="bullet"/>
      <w:lvlText w:val=""/>
      <w:lvlJc w:val="left"/>
      <w:pPr>
        <w:tabs>
          <w:tab w:val="num" w:pos="2632"/>
        </w:tabs>
        <w:ind w:left="2632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35"/>
        </w:tabs>
        <w:ind w:left="3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5"/>
        </w:tabs>
        <w:ind w:left="5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5"/>
        </w:tabs>
        <w:ind w:left="6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5"/>
        </w:tabs>
        <w:ind w:left="7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5"/>
        </w:tabs>
        <w:ind w:left="8375" w:hanging="360"/>
      </w:pPr>
      <w:rPr>
        <w:rFonts w:ascii="Wingdings" w:hAnsi="Wingdings" w:hint="default"/>
      </w:rPr>
    </w:lvl>
  </w:abstractNum>
  <w:abstractNum w:abstractNumId="7" w15:restartNumberingAfterBreak="0">
    <w:nsid w:val="2875559C"/>
    <w:multiLevelType w:val="hybridMultilevel"/>
    <w:tmpl w:val="3EFA9116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663042"/>
    <w:multiLevelType w:val="hybridMultilevel"/>
    <w:tmpl w:val="CE2631A2"/>
    <w:lvl w:ilvl="0" w:tplc="61845B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" w:hanging="360"/>
      </w:pPr>
    </w:lvl>
    <w:lvl w:ilvl="2" w:tplc="040E000F">
      <w:start w:val="1"/>
      <w:numFmt w:val="decimal"/>
      <w:lvlText w:val="%3."/>
      <w:lvlJc w:val="left"/>
      <w:pPr>
        <w:ind w:left="744" w:hanging="180"/>
      </w:pPr>
    </w:lvl>
    <w:lvl w:ilvl="3" w:tplc="040E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lowerRoman"/>
      <w:lvlText w:val="%6."/>
      <w:lvlJc w:val="right"/>
      <w:pPr>
        <w:ind w:left="2904" w:hanging="180"/>
      </w:pPr>
    </w:lvl>
    <w:lvl w:ilvl="6" w:tplc="040E000F" w:tentative="1">
      <w:start w:val="1"/>
      <w:numFmt w:val="decimal"/>
      <w:lvlText w:val="%7."/>
      <w:lvlJc w:val="left"/>
      <w:pPr>
        <w:ind w:left="3624" w:hanging="360"/>
      </w:pPr>
    </w:lvl>
    <w:lvl w:ilvl="7" w:tplc="040E0019" w:tentative="1">
      <w:start w:val="1"/>
      <w:numFmt w:val="lowerLetter"/>
      <w:lvlText w:val="%8."/>
      <w:lvlJc w:val="left"/>
      <w:pPr>
        <w:ind w:left="4344" w:hanging="360"/>
      </w:pPr>
    </w:lvl>
    <w:lvl w:ilvl="8" w:tplc="040E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9" w15:restartNumberingAfterBreak="0">
    <w:nsid w:val="40E25DCB"/>
    <w:multiLevelType w:val="hybridMultilevel"/>
    <w:tmpl w:val="D4C8764C"/>
    <w:lvl w:ilvl="0" w:tplc="B95C8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5981A53"/>
    <w:multiLevelType w:val="hybridMultilevel"/>
    <w:tmpl w:val="3EFA9116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85539AA"/>
    <w:multiLevelType w:val="hybridMultilevel"/>
    <w:tmpl w:val="BCB8565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967F2"/>
    <w:multiLevelType w:val="hybridMultilevel"/>
    <w:tmpl w:val="5F30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E7E84"/>
    <w:multiLevelType w:val="hybridMultilevel"/>
    <w:tmpl w:val="BBE8632E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4600880"/>
    <w:multiLevelType w:val="hybridMultilevel"/>
    <w:tmpl w:val="C73A8E54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73A645A"/>
    <w:multiLevelType w:val="hybridMultilevel"/>
    <w:tmpl w:val="53461FD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62C3C"/>
    <w:multiLevelType w:val="hybridMultilevel"/>
    <w:tmpl w:val="EF24CD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E6230B"/>
    <w:multiLevelType w:val="hybridMultilevel"/>
    <w:tmpl w:val="3AA2B7AA"/>
    <w:lvl w:ilvl="0" w:tplc="C5A6EAF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32" w:hanging="360"/>
      </w:pPr>
    </w:lvl>
    <w:lvl w:ilvl="2" w:tplc="040E0017">
      <w:start w:val="1"/>
      <w:numFmt w:val="lowerLetter"/>
      <w:lvlText w:val="%3)"/>
      <w:lvlJc w:val="lef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79DC3C1C"/>
    <w:multiLevelType w:val="hybridMultilevel"/>
    <w:tmpl w:val="64048E12"/>
    <w:lvl w:ilvl="0" w:tplc="68EED8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7ADC2C09"/>
    <w:multiLevelType w:val="hybridMultilevel"/>
    <w:tmpl w:val="1FF8CB70"/>
    <w:lvl w:ilvl="0" w:tplc="040E000F">
      <w:start w:val="1"/>
      <w:numFmt w:val="decimal"/>
      <w:lvlText w:val="%1."/>
      <w:lvlJc w:val="left"/>
      <w:pPr>
        <w:ind w:left="2172" w:hanging="360"/>
      </w:pPr>
    </w:lvl>
    <w:lvl w:ilvl="1" w:tplc="040E0019">
      <w:start w:val="1"/>
      <w:numFmt w:val="lowerLetter"/>
      <w:lvlText w:val="%2."/>
      <w:lvlJc w:val="left"/>
      <w:pPr>
        <w:ind w:left="2892" w:hanging="360"/>
      </w:pPr>
    </w:lvl>
    <w:lvl w:ilvl="2" w:tplc="040E001B" w:tentative="1">
      <w:start w:val="1"/>
      <w:numFmt w:val="lowerRoman"/>
      <w:lvlText w:val="%3."/>
      <w:lvlJc w:val="right"/>
      <w:pPr>
        <w:ind w:left="3612" w:hanging="180"/>
      </w:pPr>
    </w:lvl>
    <w:lvl w:ilvl="3" w:tplc="040E000F" w:tentative="1">
      <w:start w:val="1"/>
      <w:numFmt w:val="decimal"/>
      <w:lvlText w:val="%4."/>
      <w:lvlJc w:val="left"/>
      <w:pPr>
        <w:ind w:left="4332" w:hanging="360"/>
      </w:pPr>
    </w:lvl>
    <w:lvl w:ilvl="4" w:tplc="040E0019" w:tentative="1">
      <w:start w:val="1"/>
      <w:numFmt w:val="lowerLetter"/>
      <w:lvlText w:val="%5."/>
      <w:lvlJc w:val="left"/>
      <w:pPr>
        <w:ind w:left="5052" w:hanging="360"/>
      </w:pPr>
    </w:lvl>
    <w:lvl w:ilvl="5" w:tplc="040E001B" w:tentative="1">
      <w:start w:val="1"/>
      <w:numFmt w:val="lowerRoman"/>
      <w:lvlText w:val="%6."/>
      <w:lvlJc w:val="right"/>
      <w:pPr>
        <w:ind w:left="5772" w:hanging="180"/>
      </w:pPr>
    </w:lvl>
    <w:lvl w:ilvl="6" w:tplc="040E000F" w:tentative="1">
      <w:start w:val="1"/>
      <w:numFmt w:val="decimal"/>
      <w:lvlText w:val="%7."/>
      <w:lvlJc w:val="left"/>
      <w:pPr>
        <w:ind w:left="6492" w:hanging="360"/>
      </w:pPr>
    </w:lvl>
    <w:lvl w:ilvl="7" w:tplc="040E0019" w:tentative="1">
      <w:start w:val="1"/>
      <w:numFmt w:val="lowerLetter"/>
      <w:lvlText w:val="%8."/>
      <w:lvlJc w:val="left"/>
      <w:pPr>
        <w:ind w:left="7212" w:hanging="360"/>
      </w:pPr>
    </w:lvl>
    <w:lvl w:ilvl="8" w:tplc="040E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0" w15:restartNumberingAfterBreak="0">
    <w:nsid w:val="7B79201F"/>
    <w:multiLevelType w:val="hybridMultilevel"/>
    <w:tmpl w:val="E842E5D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BEE3D87"/>
    <w:multiLevelType w:val="hybridMultilevel"/>
    <w:tmpl w:val="38929EC0"/>
    <w:lvl w:ilvl="0" w:tplc="D2D4B5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" w:hanging="360"/>
      </w:pPr>
    </w:lvl>
    <w:lvl w:ilvl="2" w:tplc="040E001B" w:tentative="1">
      <w:start w:val="1"/>
      <w:numFmt w:val="lowerRoman"/>
      <w:lvlText w:val="%3."/>
      <w:lvlJc w:val="right"/>
      <w:pPr>
        <w:ind w:left="744" w:hanging="180"/>
      </w:pPr>
    </w:lvl>
    <w:lvl w:ilvl="3" w:tplc="040E000F" w:tentative="1">
      <w:start w:val="1"/>
      <w:numFmt w:val="decimal"/>
      <w:lvlText w:val="%4."/>
      <w:lvlJc w:val="left"/>
      <w:pPr>
        <w:ind w:left="1464" w:hanging="360"/>
      </w:pPr>
    </w:lvl>
    <w:lvl w:ilvl="4" w:tplc="040E0019" w:tentative="1">
      <w:start w:val="1"/>
      <w:numFmt w:val="lowerLetter"/>
      <w:lvlText w:val="%5."/>
      <w:lvlJc w:val="left"/>
      <w:pPr>
        <w:ind w:left="2184" w:hanging="360"/>
      </w:pPr>
    </w:lvl>
    <w:lvl w:ilvl="5" w:tplc="040E001B" w:tentative="1">
      <w:start w:val="1"/>
      <w:numFmt w:val="lowerRoman"/>
      <w:lvlText w:val="%6."/>
      <w:lvlJc w:val="right"/>
      <w:pPr>
        <w:ind w:left="2904" w:hanging="180"/>
      </w:pPr>
    </w:lvl>
    <w:lvl w:ilvl="6" w:tplc="040E000F" w:tentative="1">
      <w:start w:val="1"/>
      <w:numFmt w:val="decimal"/>
      <w:lvlText w:val="%7."/>
      <w:lvlJc w:val="left"/>
      <w:pPr>
        <w:ind w:left="3624" w:hanging="360"/>
      </w:pPr>
    </w:lvl>
    <w:lvl w:ilvl="7" w:tplc="040E0019" w:tentative="1">
      <w:start w:val="1"/>
      <w:numFmt w:val="lowerLetter"/>
      <w:lvlText w:val="%8."/>
      <w:lvlJc w:val="left"/>
      <w:pPr>
        <w:ind w:left="4344" w:hanging="360"/>
      </w:pPr>
    </w:lvl>
    <w:lvl w:ilvl="8" w:tplc="040E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2" w15:restartNumberingAfterBreak="0">
    <w:nsid w:val="7F8611F0"/>
    <w:multiLevelType w:val="hybridMultilevel"/>
    <w:tmpl w:val="BA9216EC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0"/>
  </w:num>
  <w:num w:numId="5">
    <w:abstractNumId w:val="16"/>
  </w:num>
  <w:num w:numId="6">
    <w:abstractNumId w:val="22"/>
  </w:num>
  <w:num w:numId="7">
    <w:abstractNumId w:val="7"/>
  </w:num>
  <w:num w:numId="8">
    <w:abstractNumId w:val="15"/>
  </w:num>
  <w:num w:numId="9">
    <w:abstractNumId w:val="2"/>
  </w:num>
  <w:num w:numId="10">
    <w:abstractNumId w:val="21"/>
  </w:num>
  <w:num w:numId="11">
    <w:abstractNumId w:val="13"/>
  </w:num>
  <w:num w:numId="12">
    <w:abstractNumId w:val="3"/>
  </w:num>
  <w:num w:numId="13">
    <w:abstractNumId w:val="18"/>
  </w:num>
  <w:num w:numId="14">
    <w:abstractNumId w:val="17"/>
  </w:num>
  <w:num w:numId="15">
    <w:abstractNumId w:val="19"/>
  </w:num>
  <w:num w:numId="16">
    <w:abstractNumId w:val="11"/>
  </w:num>
  <w:num w:numId="17">
    <w:abstractNumId w:val="14"/>
  </w:num>
  <w:num w:numId="18">
    <w:abstractNumId w:val="4"/>
  </w:num>
  <w:num w:numId="19">
    <w:abstractNumId w:val="8"/>
  </w:num>
  <w:num w:numId="20">
    <w:abstractNumId w:val="10"/>
  </w:num>
  <w:num w:numId="21">
    <w:abstractNumId w:val="0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0B"/>
    <w:rsid w:val="0000125A"/>
    <w:rsid w:val="0001452C"/>
    <w:rsid w:val="000278FF"/>
    <w:rsid w:val="000338C8"/>
    <w:rsid w:val="000928A3"/>
    <w:rsid w:val="00096FF4"/>
    <w:rsid w:val="000A4776"/>
    <w:rsid w:val="000E2A09"/>
    <w:rsid w:val="00142845"/>
    <w:rsid w:val="00142C75"/>
    <w:rsid w:val="0016324C"/>
    <w:rsid w:val="001855F0"/>
    <w:rsid w:val="00191F09"/>
    <w:rsid w:val="0019430B"/>
    <w:rsid w:val="001943BF"/>
    <w:rsid w:val="0019569F"/>
    <w:rsid w:val="00196AD7"/>
    <w:rsid w:val="001A7CDE"/>
    <w:rsid w:val="001C391D"/>
    <w:rsid w:val="00211DF5"/>
    <w:rsid w:val="00212F65"/>
    <w:rsid w:val="00233DCC"/>
    <w:rsid w:val="00235CF0"/>
    <w:rsid w:val="00236EBC"/>
    <w:rsid w:val="002455AC"/>
    <w:rsid w:val="00286A0A"/>
    <w:rsid w:val="002946D1"/>
    <w:rsid w:val="002C32E4"/>
    <w:rsid w:val="002D5AB5"/>
    <w:rsid w:val="002E4C12"/>
    <w:rsid w:val="003037FA"/>
    <w:rsid w:val="00311226"/>
    <w:rsid w:val="003618ED"/>
    <w:rsid w:val="00371D42"/>
    <w:rsid w:val="00374FE3"/>
    <w:rsid w:val="0038099C"/>
    <w:rsid w:val="00392EC9"/>
    <w:rsid w:val="003A7185"/>
    <w:rsid w:val="003B73D5"/>
    <w:rsid w:val="0041289F"/>
    <w:rsid w:val="00453805"/>
    <w:rsid w:val="00481669"/>
    <w:rsid w:val="00491FA2"/>
    <w:rsid w:val="004A598C"/>
    <w:rsid w:val="004C0DE2"/>
    <w:rsid w:val="00503FC5"/>
    <w:rsid w:val="00542896"/>
    <w:rsid w:val="00544DFF"/>
    <w:rsid w:val="00552A2A"/>
    <w:rsid w:val="00554522"/>
    <w:rsid w:val="005552B7"/>
    <w:rsid w:val="00560EF4"/>
    <w:rsid w:val="00571608"/>
    <w:rsid w:val="005874E9"/>
    <w:rsid w:val="00587CF3"/>
    <w:rsid w:val="005977AD"/>
    <w:rsid w:val="005E1FFD"/>
    <w:rsid w:val="00603353"/>
    <w:rsid w:val="0060584A"/>
    <w:rsid w:val="00612656"/>
    <w:rsid w:val="00612FFD"/>
    <w:rsid w:val="00647FF2"/>
    <w:rsid w:val="00650D49"/>
    <w:rsid w:val="00681701"/>
    <w:rsid w:val="006975A9"/>
    <w:rsid w:val="006C6DE7"/>
    <w:rsid w:val="0073657D"/>
    <w:rsid w:val="007470D9"/>
    <w:rsid w:val="007558F9"/>
    <w:rsid w:val="007766CB"/>
    <w:rsid w:val="00784CF7"/>
    <w:rsid w:val="007946A6"/>
    <w:rsid w:val="00796CF1"/>
    <w:rsid w:val="007A2BAC"/>
    <w:rsid w:val="007B2599"/>
    <w:rsid w:val="007E45F6"/>
    <w:rsid w:val="007F2A00"/>
    <w:rsid w:val="008000BE"/>
    <w:rsid w:val="00815F9F"/>
    <w:rsid w:val="00835BF2"/>
    <w:rsid w:val="00841D9D"/>
    <w:rsid w:val="00846DB3"/>
    <w:rsid w:val="00852B8A"/>
    <w:rsid w:val="00862BFB"/>
    <w:rsid w:val="00873C23"/>
    <w:rsid w:val="00892AF2"/>
    <w:rsid w:val="008B5329"/>
    <w:rsid w:val="008B535B"/>
    <w:rsid w:val="008C6D2B"/>
    <w:rsid w:val="008D1046"/>
    <w:rsid w:val="008F6C7C"/>
    <w:rsid w:val="00924257"/>
    <w:rsid w:val="00956EE3"/>
    <w:rsid w:val="00975950"/>
    <w:rsid w:val="00980221"/>
    <w:rsid w:val="009929F9"/>
    <w:rsid w:val="009B0A6C"/>
    <w:rsid w:val="009C1FAD"/>
    <w:rsid w:val="009F3FDD"/>
    <w:rsid w:val="009F42A6"/>
    <w:rsid w:val="009F6DEF"/>
    <w:rsid w:val="00A162BC"/>
    <w:rsid w:val="00A25546"/>
    <w:rsid w:val="00A46792"/>
    <w:rsid w:val="00A5252B"/>
    <w:rsid w:val="00A56E10"/>
    <w:rsid w:val="00AD4923"/>
    <w:rsid w:val="00B152C8"/>
    <w:rsid w:val="00B22352"/>
    <w:rsid w:val="00B256B4"/>
    <w:rsid w:val="00B5683A"/>
    <w:rsid w:val="00B70754"/>
    <w:rsid w:val="00B74534"/>
    <w:rsid w:val="00BC3DE2"/>
    <w:rsid w:val="00BC6D08"/>
    <w:rsid w:val="00BC7DAC"/>
    <w:rsid w:val="00BE166F"/>
    <w:rsid w:val="00C035D9"/>
    <w:rsid w:val="00C15321"/>
    <w:rsid w:val="00C2199A"/>
    <w:rsid w:val="00C30F6F"/>
    <w:rsid w:val="00C57F16"/>
    <w:rsid w:val="00C67951"/>
    <w:rsid w:val="00C94EFA"/>
    <w:rsid w:val="00CA3194"/>
    <w:rsid w:val="00CC3A68"/>
    <w:rsid w:val="00D10DCA"/>
    <w:rsid w:val="00D234E4"/>
    <w:rsid w:val="00D345DA"/>
    <w:rsid w:val="00D52373"/>
    <w:rsid w:val="00D5661C"/>
    <w:rsid w:val="00DB1753"/>
    <w:rsid w:val="00DB5EAB"/>
    <w:rsid w:val="00DD1292"/>
    <w:rsid w:val="00DF1C97"/>
    <w:rsid w:val="00E03F83"/>
    <w:rsid w:val="00E139FC"/>
    <w:rsid w:val="00E173C0"/>
    <w:rsid w:val="00E774DB"/>
    <w:rsid w:val="00E90521"/>
    <w:rsid w:val="00E9092E"/>
    <w:rsid w:val="00EA710B"/>
    <w:rsid w:val="00EB5BF7"/>
    <w:rsid w:val="00EE7224"/>
    <w:rsid w:val="00EF3885"/>
    <w:rsid w:val="00EF7176"/>
    <w:rsid w:val="00F53E9E"/>
    <w:rsid w:val="00F730D8"/>
    <w:rsid w:val="00F80B3B"/>
    <w:rsid w:val="00F82F6E"/>
    <w:rsid w:val="00F84178"/>
    <w:rsid w:val="00FA4DBC"/>
    <w:rsid w:val="00FB3AA6"/>
    <w:rsid w:val="00FD2EBA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64718691-236B-4668-9F85-4E827E57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A710B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A710B"/>
    <w:pPr>
      <w:tabs>
        <w:tab w:val="center" w:pos="4536"/>
        <w:tab w:val="right" w:pos="9072"/>
      </w:tabs>
    </w:pPr>
  </w:style>
  <w:style w:type="character" w:styleId="Endnotenzeichen">
    <w:name w:val="endnote reference"/>
    <w:semiHidden/>
    <w:rsid w:val="00EA710B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D234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34E4"/>
  </w:style>
  <w:style w:type="character" w:customStyle="1" w:styleId="KopfzeileZchn">
    <w:name w:val="Kopfzeile Zchn"/>
    <w:link w:val="Kopfzeile"/>
    <w:uiPriority w:val="99"/>
    <w:rsid w:val="00B22352"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22352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481669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2E4C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E4C1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rsid w:val="00F7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entkamill.ro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1573</Words>
  <Characters>10861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Bázeli Keresztény Magyar Egyesület</vt:lpstr>
    </vt:vector>
  </TitlesOfParts>
  <Company>Felorit</Company>
  <LinksUpToDate>false</LinksUpToDate>
  <CharactersWithSpaces>12410</CharactersWithSpaces>
  <SharedDoc>false</SharedDoc>
  <HLinks>
    <vt:vector size="6" baseType="variant"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http://szentkamill.ro/index.php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Bázeli Keresztény Magyar Egyesület</dc:title>
  <dc:creator>Iren</dc:creator>
  <cp:lastModifiedBy>Iren Felber</cp:lastModifiedBy>
  <cp:revision>2</cp:revision>
  <cp:lastPrinted>2012-04-04T19:03:00Z</cp:lastPrinted>
  <dcterms:created xsi:type="dcterms:W3CDTF">2019-03-23T17:40:00Z</dcterms:created>
  <dcterms:modified xsi:type="dcterms:W3CDTF">2019-03-23T17:40:00Z</dcterms:modified>
</cp:coreProperties>
</file>